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3A372F7F"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w:t>
      </w:r>
      <w:r w:rsidR="00F10B39">
        <w:rPr>
          <w:rFonts w:ascii="Arial" w:eastAsia="MS Mincho" w:hAnsi="Arial" w:cs="Arial"/>
          <w:b/>
          <w:sz w:val="24"/>
          <w:szCs w:val="24"/>
          <w:lang w:eastAsia="zh-CN"/>
        </w:rPr>
        <w:t>6</w:t>
      </w:r>
      <w:r w:rsidR="00470C58">
        <w:rPr>
          <w:rFonts w:ascii="Arial" w:eastAsia="MS Mincho" w:hAnsi="Arial" w:cs="Arial"/>
          <w:b/>
          <w:sz w:val="24"/>
          <w:szCs w:val="24"/>
          <w:lang w:eastAsia="zh-CN"/>
        </w:rPr>
        <w:t>-bis</w:t>
      </w:r>
      <w:r>
        <w:rPr>
          <w:rFonts w:ascii="Arial" w:eastAsia="MS Mincho" w:hAnsi="Arial" w:cs="Arial"/>
          <w:b/>
          <w:sz w:val="24"/>
          <w:szCs w:val="24"/>
          <w:lang w:eastAsia="zh-CN"/>
        </w:rPr>
        <w:t xml:space="preserve"> electronic</w:t>
      </w:r>
      <w:r>
        <w:rPr>
          <w:rFonts w:ascii="Arial" w:eastAsia="MS Mincho" w:hAnsi="Arial" w:cs="Arial"/>
          <w:b/>
          <w:sz w:val="24"/>
          <w:szCs w:val="24"/>
          <w:lang w:eastAsia="zh-CN"/>
        </w:rPr>
        <w:tab/>
      </w:r>
      <w:r w:rsidR="00913A5C" w:rsidRPr="00913A5C">
        <w:rPr>
          <w:rFonts w:ascii="Arial" w:eastAsia="MS Mincho" w:hAnsi="Arial" w:cs="Arial"/>
          <w:b/>
          <w:i/>
          <w:sz w:val="24"/>
          <w:szCs w:val="24"/>
          <w:lang w:eastAsia="zh-CN"/>
        </w:rPr>
        <w:t>R2-2200556</w:t>
      </w:r>
    </w:p>
    <w:p w14:paraId="5A4EEE13" w14:textId="124617A7"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F10B39" w:rsidRPr="00F10B39">
        <w:rPr>
          <w:rFonts w:ascii="Arial" w:eastAsia="MS Mincho" w:hAnsi="Arial" w:cs="Arial"/>
          <w:b/>
          <w:sz w:val="24"/>
          <w:szCs w:val="24"/>
          <w:lang w:eastAsia="zh-CN"/>
        </w:rPr>
        <w:t>1</w:t>
      </w:r>
      <w:r w:rsidR="00470C58">
        <w:rPr>
          <w:rFonts w:ascii="Arial" w:eastAsia="MS Mincho" w:hAnsi="Arial" w:cs="Arial"/>
          <w:b/>
          <w:sz w:val="24"/>
          <w:szCs w:val="24"/>
          <w:lang w:eastAsia="zh-CN"/>
        </w:rPr>
        <w:t xml:space="preserve">7th – </w:t>
      </w:r>
      <w:r w:rsidR="00F10B39" w:rsidRPr="00F10B39">
        <w:rPr>
          <w:rFonts w:ascii="Arial" w:eastAsia="MS Mincho" w:hAnsi="Arial" w:cs="Arial"/>
          <w:b/>
          <w:sz w:val="24"/>
          <w:szCs w:val="24"/>
          <w:lang w:eastAsia="zh-CN"/>
        </w:rPr>
        <w:t>2</w:t>
      </w:r>
      <w:r w:rsidR="00470C58">
        <w:rPr>
          <w:rFonts w:ascii="Arial" w:eastAsia="MS Mincho" w:hAnsi="Arial" w:cs="Arial"/>
          <w:b/>
          <w:sz w:val="24"/>
          <w:szCs w:val="24"/>
          <w:lang w:eastAsia="zh-CN"/>
        </w:rPr>
        <w:t>5</w:t>
      </w:r>
      <w:r w:rsidR="00F10B39" w:rsidRPr="00F10B39">
        <w:rPr>
          <w:rFonts w:ascii="Arial" w:eastAsia="MS Mincho" w:hAnsi="Arial" w:cs="Arial"/>
          <w:b/>
          <w:sz w:val="24"/>
          <w:szCs w:val="24"/>
          <w:lang w:eastAsia="zh-CN"/>
        </w:rPr>
        <w:t xml:space="preserve">th </w:t>
      </w:r>
      <w:r w:rsidR="00470C58">
        <w:rPr>
          <w:rFonts w:ascii="Arial" w:eastAsia="MS Mincho" w:hAnsi="Arial" w:cs="Arial"/>
          <w:b/>
          <w:sz w:val="24"/>
          <w:szCs w:val="24"/>
          <w:lang w:eastAsia="zh-CN"/>
        </w:rPr>
        <w:t>January, 2022</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28698164"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 xml:space="preserve">Agenda </w:t>
      </w:r>
      <w:r w:rsidRPr="00FA7163">
        <w:rPr>
          <w:rFonts w:ascii="Arial" w:eastAsia="Times New Roman" w:hAnsi="Arial" w:cs="Arial"/>
          <w:b/>
          <w:sz w:val="24"/>
          <w:lang w:val="en-US"/>
        </w:rPr>
        <w:t>Item:</w:t>
      </w:r>
      <w:r w:rsidRPr="00FA7163">
        <w:rPr>
          <w:rFonts w:ascii="Arial" w:eastAsia="Times New Roman" w:hAnsi="Arial" w:cs="Arial"/>
          <w:b/>
          <w:sz w:val="24"/>
          <w:lang w:val="en-US"/>
        </w:rPr>
        <w:tab/>
      </w:r>
      <w:bookmarkStart w:id="1" w:name="Source"/>
      <w:bookmarkEnd w:id="1"/>
      <w:r w:rsidR="00E347BB" w:rsidRPr="00FA7163">
        <w:rPr>
          <w:rFonts w:ascii="Arial" w:eastAsiaTheme="minorEastAsia" w:hAnsi="Arial" w:cs="Arial"/>
          <w:b/>
          <w:sz w:val="24"/>
          <w:lang w:val="en-US" w:eastAsia="zh-CN"/>
        </w:rPr>
        <w:t>8.7.2.3</w:t>
      </w:r>
    </w:p>
    <w:p w14:paraId="29ECC10E" w14:textId="574C8FDB" w:rsidR="00CF2E49" w:rsidRPr="00CB78DD" w:rsidRDefault="00325907" w:rsidP="00CF2E49">
      <w:pPr>
        <w:tabs>
          <w:tab w:val="left" w:pos="1843"/>
        </w:tabs>
        <w:rPr>
          <w:rFonts w:ascii="Arial" w:eastAsia="Times New Roman" w:hAnsi="Arial" w:cs="Arial"/>
          <w:b/>
          <w:sz w:val="24"/>
          <w:lang w:val="en-US"/>
        </w:rPr>
      </w:pPr>
      <w:r>
        <w:rPr>
          <w:rFonts w:ascii="Arial" w:eastAsia="Times New Roman" w:hAnsi="Arial" w:cs="Arial"/>
          <w:b/>
          <w:sz w:val="24"/>
          <w:lang w:val="en-US"/>
        </w:rPr>
        <w:t xml:space="preserve">Source: </w:t>
      </w:r>
      <w:r>
        <w:rPr>
          <w:rFonts w:ascii="Arial" w:eastAsia="Times New Roman" w:hAnsi="Arial" w:cs="Arial"/>
          <w:b/>
          <w:sz w:val="24"/>
          <w:lang w:val="en-US"/>
        </w:rPr>
        <w:tab/>
        <w:t>Huawe</w:t>
      </w:r>
      <w:r w:rsidR="00CB78DD">
        <w:rPr>
          <w:rFonts w:ascii="Arial" w:eastAsia="Times New Roman" w:hAnsi="Arial" w:cs="Arial"/>
          <w:b/>
          <w:sz w:val="24"/>
          <w:lang w:val="en-US"/>
        </w:rPr>
        <w:t xml:space="preserve">i, </w:t>
      </w:r>
      <w:proofErr w:type="spellStart"/>
      <w:r w:rsidR="00CB78DD">
        <w:rPr>
          <w:rFonts w:ascii="Arial" w:eastAsia="Times New Roman" w:hAnsi="Arial" w:cs="Arial"/>
          <w:b/>
          <w:sz w:val="24"/>
          <w:lang w:val="en-US"/>
        </w:rPr>
        <w:t>HiSilicon</w:t>
      </w:r>
      <w:proofErr w:type="spellEnd"/>
    </w:p>
    <w:p w14:paraId="7AB6FF23" w14:textId="054023D5"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2544F6">
        <w:rPr>
          <w:rFonts w:ascii="Arial" w:eastAsia="Times New Roman" w:hAnsi="Arial" w:cs="Arial"/>
          <w:b/>
          <w:sz w:val="24"/>
          <w:lang w:val="en-US"/>
        </w:rPr>
        <w:t xml:space="preserve">SRAP </w:t>
      </w:r>
      <w:r w:rsidR="00DC5199">
        <w:rPr>
          <w:rFonts w:ascii="Arial" w:eastAsia="Times New Roman" w:hAnsi="Arial" w:cs="Arial"/>
          <w:b/>
          <w:sz w:val="24"/>
          <w:lang w:val="en-US"/>
        </w:rPr>
        <w:t>layer</w:t>
      </w:r>
      <w:r w:rsidR="000441CA" w:rsidRPr="000441CA">
        <w:rPr>
          <w:rFonts w:ascii="Arial" w:eastAsia="Times New Roman" w:hAnsi="Arial" w:cs="Arial"/>
          <w:b/>
          <w:sz w:val="24"/>
          <w:lang w:val="en-US"/>
        </w:rPr>
        <w:t xml:space="preserve"> </w:t>
      </w:r>
      <w:r w:rsidR="002544F6">
        <w:rPr>
          <w:rFonts w:ascii="Arial" w:eastAsia="Times New Roman" w:hAnsi="Arial" w:cs="Arial"/>
          <w:b/>
          <w:sz w:val="24"/>
          <w:lang w:val="en-US"/>
        </w:rPr>
        <w:t>open issues</w:t>
      </w:r>
      <w:r w:rsidR="002544F6" w:rsidRPr="000441CA">
        <w:rPr>
          <w:rFonts w:ascii="Arial" w:eastAsia="Times New Roman" w:hAnsi="Arial" w:cs="Arial"/>
          <w:b/>
          <w:sz w:val="24"/>
          <w:lang w:val="en-US"/>
        </w:rPr>
        <w:t xml:space="preserve"> </w:t>
      </w:r>
      <w:r w:rsidR="000441CA" w:rsidRPr="000441CA">
        <w:rPr>
          <w:rFonts w:ascii="Arial" w:eastAsia="Times New Roman" w:hAnsi="Arial" w:cs="Arial"/>
          <w:b/>
          <w:sz w:val="24"/>
          <w:lang w:val="en-US"/>
        </w:rPr>
        <w:t>for L2 U2N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346EB9D1" w14:textId="6AB8A426" w:rsidR="00D03575" w:rsidRPr="005D7606" w:rsidRDefault="00E34441" w:rsidP="00C76636">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Based on</w:t>
      </w:r>
      <w:r w:rsidR="00A53AC2">
        <w:rPr>
          <w:rFonts w:ascii="Times New Roman" w:eastAsia="宋体" w:hAnsi="Times New Roman" w:cs="Times New Roman"/>
          <w:sz w:val="20"/>
          <w:lang w:val="en-US" w:eastAsia="zh-CN"/>
        </w:rPr>
        <w:t xml:space="preserve"> the discussion</w:t>
      </w:r>
      <w:r>
        <w:rPr>
          <w:rFonts w:ascii="Times New Roman" w:eastAsia="宋体" w:hAnsi="Times New Roman" w:cs="Times New Roman"/>
          <w:sz w:val="20"/>
          <w:lang w:val="en-US" w:eastAsia="zh-CN"/>
        </w:rPr>
        <w:t>s</w:t>
      </w:r>
      <w:r w:rsidR="00AF7522">
        <w:rPr>
          <w:rFonts w:ascii="Times New Roman" w:eastAsia="宋体" w:hAnsi="Times New Roman" w:cs="Times New Roman"/>
          <w:sz w:val="20"/>
          <w:lang w:val="en-US" w:eastAsia="zh-CN"/>
        </w:rPr>
        <w:t xml:space="preserve"> in RAN2 </w:t>
      </w:r>
      <w:r w:rsidR="00A53AC2">
        <w:rPr>
          <w:rFonts w:ascii="Times New Roman" w:eastAsia="宋体" w:hAnsi="Times New Roman" w:cs="Times New Roman"/>
          <w:sz w:val="20"/>
          <w:lang w:val="en-US" w:eastAsia="zh-CN"/>
        </w:rPr>
        <w:t>meetings</w:t>
      </w:r>
      <w:r w:rsidR="00E347BB">
        <w:rPr>
          <w:rFonts w:ascii="Times New Roman" w:eastAsia="宋体" w:hAnsi="Times New Roman" w:cs="Times New Roman"/>
          <w:sz w:val="20"/>
          <w:lang w:val="en-US" w:eastAsia="zh-CN"/>
        </w:rPr>
        <w:t>, w</w:t>
      </w:r>
      <w:r w:rsidR="00DB64BA" w:rsidRPr="005D7606">
        <w:rPr>
          <w:rFonts w:ascii="Times New Roman" w:eastAsia="宋体" w:hAnsi="Times New Roman" w:cs="Times New Roman"/>
          <w:sz w:val="20"/>
          <w:lang w:val="en-US" w:eastAsia="zh-CN"/>
        </w:rPr>
        <w:t xml:space="preserve">e have reached </w:t>
      </w:r>
      <w:r w:rsidR="006E169C">
        <w:rPr>
          <w:rFonts w:ascii="Times New Roman" w:eastAsia="宋体" w:hAnsi="Times New Roman" w:cs="Times New Roman"/>
          <w:sz w:val="20"/>
          <w:lang w:val="en-US" w:eastAsia="zh-CN"/>
        </w:rPr>
        <w:t>a lot</w:t>
      </w:r>
      <w:r w:rsidR="00F3399C">
        <w:rPr>
          <w:rFonts w:ascii="Times New Roman" w:eastAsia="宋体" w:hAnsi="Times New Roman" w:cs="Times New Roman"/>
          <w:sz w:val="20"/>
          <w:lang w:val="en-US" w:eastAsia="zh-CN"/>
        </w:rPr>
        <w:t xml:space="preserve"> of</w:t>
      </w:r>
      <w:r w:rsidR="00DB64BA" w:rsidRPr="005D7606">
        <w:rPr>
          <w:rFonts w:ascii="Times New Roman" w:eastAsia="宋体" w:hAnsi="Times New Roman" w:cs="Times New Roman"/>
          <w:sz w:val="20"/>
          <w:lang w:val="en-US" w:eastAsia="zh-CN"/>
        </w:rPr>
        <w:t xml:space="preserve"> agreements</w:t>
      </w:r>
      <w:r w:rsidR="007F7502" w:rsidRPr="005D7606">
        <w:rPr>
          <w:rFonts w:ascii="Times New Roman" w:eastAsia="宋体" w:hAnsi="Times New Roman" w:cs="Times New Roman"/>
          <w:sz w:val="20"/>
          <w:lang w:val="en-US" w:eastAsia="zh-CN"/>
        </w:rPr>
        <w:t xml:space="preserve"> </w:t>
      </w:r>
      <w:r w:rsidR="006E169C">
        <w:rPr>
          <w:rFonts w:ascii="Times New Roman" w:eastAsia="宋体" w:hAnsi="Times New Roman" w:cs="Times New Roman" w:hint="eastAsia"/>
          <w:sz w:val="20"/>
          <w:lang w:val="en-US" w:eastAsia="zh-CN"/>
        </w:rPr>
        <w:t>on</w:t>
      </w:r>
      <w:r w:rsidR="006E169C">
        <w:rPr>
          <w:rFonts w:ascii="Times New Roman" w:eastAsia="宋体" w:hAnsi="Times New Roman" w:cs="Times New Roman"/>
          <w:sz w:val="20"/>
          <w:lang w:val="en-US" w:eastAsia="zh-CN"/>
        </w:rPr>
        <w:t xml:space="preserve"> PC5/</w:t>
      </w:r>
      <w:proofErr w:type="spellStart"/>
      <w:r w:rsidR="006E169C">
        <w:rPr>
          <w:rFonts w:ascii="Times New Roman" w:eastAsia="宋体" w:hAnsi="Times New Roman" w:cs="Times New Roman"/>
          <w:sz w:val="20"/>
          <w:lang w:val="en-US" w:eastAsia="zh-CN"/>
        </w:rPr>
        <w:t>Uu</w:t>
      </w:r>
      <w:proofErr w:type="spellEnd"/>
      <w:r w:rsidR="006E169C">
        <w:rPr>
          <w:rFonts w:ascii="Times New Roman" w:eastAsia="宋体" w:hAnsi="Times New Roman" w:cs="Times New Roman"/>
          <w:sz w:val="20"/>
          <w:lang w:val="en-US" w:eastAsia="zh-CN"/>
        </w:rPr>
        <w:t xml:space="preserve"> adaptation layer </w:t>
      </w:r>
      <w:r w:rsidR="006E169C" w:rsidRPr="006E169C">
        <w:rPr>
          <w:rFonts w:ascii="Times New Roman" w:eastAsia="宋体" w:hAnsi="Times New Roman" w:cs="Times New Roman" w:hint="eastAsia"/>
          <w:sz w:val="20"/>
          <w:lang w:val="en-US" w:eastAsia="zh-CN"/>
        </w:rPr>
        <w:t>func</w:t>
      </w:r>
      <w:r w:rsidR="006E169C" w:rsidRPr="006E169C">
        <w:rPr>
          <w:rFonts w:ascii="Times New Roman" w:eastAsia="宋体" w:hAnsi="Times New Roman" w:cs="Times New Roman"/>
          <w:sz w:val="20"/>
          <w:lang w:val="en-US" w:eastAsia="zh-CN"/>
        </w:rPr>
        <w:t>tionalities</w:t>
      </w:r>
      <w:r w:rsidR="006E169C">
        <w:rPr>
          <w:rFonts w:ascii="Times New Roman" w:eastAsia="宋体" w:hAnsi="Times New Roman" w:cs="Times New Roman"/>
          <w:sz w:val="20"/>
          <w:lang w:val="en-US" w:eastAsia="zh-CN"/>
        </w:rPr>
        <w:t xml:space="preserve">, local ID allocation and </w:t>
      </w:r>
      <w:r w:rsidR="006E169C">
        <w:rPr>
          <w:rFonts w:ascii="Times New Roman" w:eastAsia="宋体" w:hAnsi="Times New Roman" w:cs="Times New Roman" w:hint="eastAsia"/>
          <w:sz w:val="20"/>
          <w:lang w:val="en-US" w:eastAsia="zh-CN"/>
        </w:rPr>
        <w:t>bearer</w:t>
      </w:r>
      <w:r w:rsidR="006E169C">
        <w:rPr>
          <w:rFonts w:ascii="Times New Roman" w:eastAsia="宋体" w:hAnsi="Times New Roman" w:cs="Times New Roman"/>
          <w:sz w:val="20"/>
          <w:lang w:val="en-US" w:eastAsia="zh-CN"/>
        </w:rPr>
        <w:t xml:space="preserve"> mapping configuration etc</w:t>
      </w:r>
      <w:r w:rsidR="007F7502" w:rsidRPr="005D7606">
        <w:rPr>
          <w:rFonts w:ascii="Times New Roman" w:eastAsia="宋体" w:hAnsi="Times New Roman" w:cs="Times New Roman" w:hint="eastAsia"/>
          <w:sz w:val="20"/>
          <w:lang w:val="en-US" w:eastAsia="zh-CN"/>
        </w:rPr>
        <w:t>.</w:t>
      </w:r>
      <w:r w:rsidR="00C76636">
        <w:rPr>
          <w:rFonts w:ascii="Times New Roman" w:eastAsia="宋体" w:hAnsi="Times New Roman" w:cs="Times New Roman"/>
          <w:sz w:val="20"/>
          <w:lang w:val="en-US" w:eastAsia="zh-CN"/>
        </w:rPr>
        <w:t xml:space="preserve"> </w:t>
      </w:r>
      <w:r w:rsidR="00423DFD">
        <w:rPr>
          <w:rFonts w:ascii="Times New Roman" w:eastAsia="宋体" w:hAnsi="Times New Roman" w:cs="Times New Roman"/>
          <w:sz w:val="20"/>
          <w:lang w:val="en-US" w:eastAsia="zh-CN"/>
        </w:rPr>
        <w:t xml:space="preserve">In this </w:t>
      </w:r>
      <w:r w:rsidR="00B9146C">
        <w:rPr>
          <w:rFonts w:ascii="Times New Roman" w:eastAsia="宋体" w:hAnsi="Times New Roman" w:cs="Times New Roman"/>
          <w:sz w:val="20"/>
          <w:lang w:val="en-US" w:eastAsia="zh-CN"/>
        </w:rPr>
        <w:t>paper</w:t>
      </w:r>
      <w:r w:rsidR="00423DFD">
        <w:rPr>
          <w:rFonts w:ascii="Times New Roman" w:eastAsia="宋体" w:hAnsi="Times New Roman" w:cs="Times New Roman"/>
          <w:sz w:val="20"/>
          <w:lang w:val="en-US" w:eastAsia="zh-CN"/>
        </w:rPr>
        <w:t>, w</w:t>
      </w:r>
      <w:r w:rsidR="007F7502" w:rsidRPr="005D7606">
        <w:rPr>
          <w:rFonts w:ascii="Times New Roman" w:eastAsia="宋体" w:hAnsi="Times New Roman" w:cs="Times New Roman"/>
          <w:sz w:val="20"/>
          <w:lang w:val="en-US" w:eastAsia="zh-CN"/>
        </w:rPr>
        <w:t xml:space="preserve">e </w:t>
      </w:r>
      <w:r w:rsidR="006E169C">
        <w:rPr>
          <w:rFonts w:ascii="Times New Roman" w:eastAsia="宋体" w:hAnsi="Times New Roman" w:cs="Times New Roman"/>
          <w:sz w:val="20"/>
          <w:lang w:val="en-US" w:eastAsia="zh-CN"/>
        </w:rPr>
        <w:t>continue discussing</w:t>
      </w:r>
      <w:r w:rsidR="00423DFD">
        <w:rPr>
          <w:rFonts w:ascii="Times New Roman" w:eastAsia="宋体" w:hAnsi="Times New Roman" w:cs="Times New Roman"/>
          <w:sz w:val="20"/>
          <w:lang w:val="en-US" w:eastAsia="zh-CN"/>
        </w:rPr>
        <w:t xml:space="preserve"> the</w:t>
      </w:r>
      <w:r w:rsidR="00423DFD" w:rsidRPr="005D7606">
        <w:rPr>
          <w:rFonts w:ascii="Times New Roman" w:eastAsia="宋体" w:hAnsi="Times New Roman" w:cs="Times New Roman"/>
          <w:sz w:val="20"/>
          <w:lang w:val="en-US" w:eastAsia="zh-CN"/>
        </w:rPr>
        <w:t xml:space="preserve"> </w:t>
      </w:r>
      <w:r w:rsidR="00092291" w:rsidRPr="005D7606">
        <w:rPr>
          <w:rFonts w:ascii="Times New Roman" w:eastAsia="宋体" w:hAnsi="Times New Roman" w:cs="Times New Roman"/>
          <w:sz w:val="20"/>
          <w:lang w:val="en-US" w:eastAsia="zh-CN"/>
        </w:rPr>
        <w:t xml:space="preserve">remaining issues </w:t>
      </w:r>
      <w:r w:rsidR="00E85A5F" w:rsidRPr="005D7606">
        <w:rPr>
          <w:rFonts w:ascii="Times New Roman" w:eastAsia="宋体" w:hAnsi="Times New Roman" w:cs="Times New Roman" w:hint="eastAsia"/>
          <w:sz w:val="20"/>
          <w:lang w:val="en-US" w:eastAsia="zh-CN"/>
        </w:rPr>
        <w:t>on</w:t>
      </w:r>
      <w:r w:rsidR="00E85A5F" w:rsidRPr="005D7606">
        <w:rPr>
          <w:rFonts w:ascii="Times New Roman" w:eastAsia="宋体" w:hAnsi="Times New Roman" w:cs="Times New Roman"/>
          <w:sz w:val="20"/>
          <w:lang w:val="en-US" w:eastAsia="zh-CN"/>
        </w:rPr>
        <w:t xml:space="preserve"> </w:t>
      </w:r>
      <w:r w:rsidR="00E85A5F" w:rsidRPr="00C66CA9">
        <w:rPr>
          <w:rFonts w:ascii="Times New Roman" w:eastAsia="宋体" w:hAnsi="Times New Roman" w:cs="Times New Roman"/>
          <w:sz w:val="20"/>
          <w:lang w:val="en-US" w:eastAsia="zh-CN"/>
        </w:rPr>
        <w:t xml:space="preserve">L2 U2N </w:t>
      </w:r>
      <w:r w:rsidR="006E169C">
        <w:rPr>
          <w:rFonts w:ascii="Times New Roman" w:eastAsia="宋体" w:hAnsi="Times New Roman" w:cs="Times New Roman"/>
          <w:sz w:val="20"/>
          <w:lang w:val="en-US" w:eastAsia="zh-CN"/>
        </w:rPr>
        <w:t xml:space="preserve">relay </w:t>
      </w:r>
      <w:r w:rsidR="00E85A5F" w:rsidRPr="00C66CA9">
        <w:rPr>
          <w:rFonts w:ascii="Times New Roman" w:eastAsia="宋体" w:hAnsi="Times New Roman" w:cs="Times New Roman"/>
          <w:sz w:val="20"/>
          <w:lang w:val="en-US" w:eastAsia="zh-CN"/>
        </w:rPr>
        <w:t>Adaptation layer design</w:t>
      </w:r>
      <w:r w:rsidR="00423DFD">
        <w:rPr>
          <w:rFonts w:ascii="Times New Roman" w:eastAsia="宋体" w:hAnsi="Times New Roman" w:cs="Times New Roman"/>
          <w:sz w:val="20"/>
          <w:lang w:val="en-US" w:eastAsia="zh-CN"/>
        </w:rPr>
        <w:t>, e.g.</w:t>
      </w:r>
      <w:r w:rsidR="003E319D">
        <w:rPr>
          <w:rFonts w:ascii="Times New Roman" w:eastAsia="宋体" w:hAnsi="Times New Roman" w:cs="Times New Roman"/>
          <w:sz w:val="20"/>
          <w:lang w:val="en-US" w:eastAsia="zh-CN"/>
        </w:rPr>
        <w:t xml:space="preserve"> </w:t>
      </w:r>
      <w:r w:rsidR="00F47995" w:rsidRPr="003E319D">
        <w:rPr>
          <w:rFonts w:ascii="Times New Roman" w:eastAsia="宋体" w:hAnsi="Times New Roman" w:cs="Times New Roman"/>
          <w:sz w:val="20"/>
          <w:lang w:val="en-US" w:eastAsia="zh-CN"/>
        </w:rPr>
        <w:t>remote UE identification</w:t>
      </w:r>
      <w:r w:rsidR="00CB4653">
        <w:rPr>
          <w:rFonts w:ascii="Times New Roman" w:eastAsia="宋体" w:hAnsi="Times New Roman" w:cs="Times New Roman"/>
          <w:sz w:val="20"/>
          <w:lang w:val="en-US" w:eastAsia="zh-CN"/>
        </w:rPr>
        <w:t>,</w:t>
      </w:r>
      <w:r w:rsidR="00F47995" w:rsidRPr="003E319D">
        <w:rPr>
          <w:rFonts w:ascii="Times New Roman" w:eastAsia="宋体" w:hAnsi="Times New Roman" w:cs="Times New Roman"/>
          <w:sz w:val="20"/>
          <w:lang w:val="en-US" w:eastAsia="zh-CN"/>
        </w:rPr>
        <w:t xml:space="preserve"> </w:t>
      </w:r>
      <w:r w:rsidR="00CB4653">
        <w:rPr>
          <w:rFonts w:ascii="Times New Roman" w:eastAsia="宋体" w:hAnsi="Times New Roman" w:cs="Times New Roman"/>
          <w:sz w:val="20"/>
          <w:lang w:val="en-US" w:eastAsia="zh-CN"/>
        </w:rPr>
        <w:t>bearer mapping</w:t>
      </w:r>
      <w:r w:rsidR="00CB4653" w:rsidRPr="00CB4653">
        <w:rPr>
          <w:rFonts w:ascii="Times New Roman" w:eastAsia="宋体" w:hAnsi="Times New Roman" w:cs="Times New Roman"/>
          <w:sz w:val="20"/>
          <w:lang w:val="en-US" w:eastAsia="zh-CN"/>
        </w:rPr>
        <w:t xml:space="preserve"> </w:t>
      </w:r>
      <w:r w:rsidR="00CB4653">
        <w:rPr>
          <w:rFonts w:ascii="Times New Roman" w:eastAsia="宋体" w:hAnsi="Times New Roman" w:cs="Times New Roman"/>
          <w:sz w:val="20"/>
          <w:lang w:val="en-US" w:eastAsia="zh-CN"/>
        </w:rPr>
        <w:t>and SRAP</w:t>
      </w:r>
      <w:r w:rsidR="003E319D" w:rsidRPr="003E319D">
        <w:rPr>
          <w:rFonts w:ascii="Times New Roman" w:eastAsia="宋体" w:hAnsi="Times New Roman" w:cs="Times New Roman"/>
          <w:sz w:val="20"/>
          <w:lang w:val="en-US" w:eastAsia="zh-CN"/>
        </w:rPr>
        <w:t xml:space="preserve"> </w:t>
      </w:r>
      <w:r w:rsidR="006E169C">
        <w:rPr>
          <w:rFonts w:ascii="Times New Roman" w:eastAsia="宋体" w:hAnsi="Times New Roman" w:cs="Times New Roman"/>
          <w:sz w:val="20"/>
          <w:lang w:val="en-US" w:eastAsia="zh-CN"/>
        </w:rPr>
        <w:t>PDU format</w:t>
      </w:r>
      <w:r w:rsidR="003E319D">
        <w:rPr>
          <w:rFonts w:ascii="Times New Roman" w:eastAsia="宋体" w:hAnsi="Times New Roman" w:cs="Times New Roman"/>
          <w:sz w:val="20"/>
          <w:lang w:val="en-US" w:eastAsia="zh-CN"/>
        </w:rPr>
        <w:t>.</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428CC52C" w14:textId="2EE29BF7" w:rsidR="006E169C" w:rsidRDefault="005E0990" w:rsidP="006E169C">
      <w:pPr>
        <w:pStyle w:val="2"/>
        <w:numPr>
          <w:ilvl w:val="1"/>
          <w:numId w:val="2"/>
        </w:numPr>
        <w:tabs>
          <w:tab w:val="clear" w:pos="2268"/>
          <w:tab w:val="num" w:pos="0"/>
        </w:tabs>
        <w:ind w:left="0"/>
        <w:rPr>
          <w:rFonts w:ascii="Arial" w:hAnsi="Arial" w:cs="Arial"/>
          <w:b/>
          <w:sz w:val="24"/>
          <w:szCs w:val="24"/>
          <w:lang w:val="en-US" w:eastAsia="zh-CN"/>
        </w:rPr>
      </w:pPr>
      <w:r>
        <w:rPr>
          <w:rFonts w:ascii="Arial" w:hAnsi="Arial" w:cs="Arial"/>
          <w:b/>
          <w:sz w:val="24"/>
          <w:szCs w:val="24"/>
          <w:lang w:val="en-US" w:eastAsia="zh-CN"/>
        </w:rPr>
        <w:t>Remote UE identification</w:t>
      </w:r>
    </w:p>
    <w:p w14:paraId="12257845" w14:textId="2BD08576" w:rsidR="001D1D15" w:rsidRPr="001D1D15" w:rsidRDefault="001D1D15" w:rsidP="001D1D15">
      <w:pPr>
        <w:pStyle w:val="30"/>
        <w:numPr>
          <w:ilvl w:val="0"/>
          <w:numId w:val="0"/>
        </w:numPr>
        <w:ind w:right="220"/>
        <w:rPr>
          <w:rFonts w:eastAsia="宋体" w:hint="eastAsia"/>
          <w:lang w:val="en-US" w:eastAsia="fi-FI"/>
        </w:rPr>
      </w:pPr>
      <w:r>
        <w:rPr>
          <w:rFonts w:eastAsia="宋体"/>
          <w:lang w:val="en-US" w:eastAsia="fi-FI"/>
        </w:rPr>
        <w:t xml:space="preserve">2.2.1 </w:t>
      </w:r>
      <w:r w:rsidRPr="00CD1FF2">
        <w:rPr>
          <w:rFonts w:eastAsia="宋体"/>
          <w:lang w:val="en-US" w:eastAsia="fi-FI"/>
        </w:rPr>
        <w:t>Remote UE</w:t>
      </w:r>
      <w:r>
        <w:rPr>
          <w:rFonts w:eastAsia="宋体"/>
          <w:lang w:val="en-US" w:eastAsia="fi-FI"/>
        </w:rPr>
        <w:t xml:space="preserve"> identification at relay UE</w:t>
      </w:r>
    </w:p>
    <w:p w14:paraId="273AFF07" w14:textId="77777777" w:rsidR="00CC0C3D" w:rsidRDefault="00CF10C2" w:rsidP="00D64BFC">
      <w:pPr>
        <w:spacing w:after="120"/>
        <w:jc w:val="both"/>
        <w:rPr>
          <w:rFonts w:ascii="Times New Roman" w:eastAsia="宋体" w:hAnsi="Times New Roman" w:cs="Times New Roman"/>
          <w:sz w:val="20"/>
          <w:lang w:val="en-US" w:eastAsia="zh-CN"/>
        </w:rPr>
      </w:pPr>
      <w:r w:rsidRPr="00CF10C2">
        <w:rPr>
          <w:rFonts w:ascii="Times New Roman" w:eastAsia="宋体" w:hAnsi="Times New Roman" w:cs="Times New Roman"/>
          <w:sz w:val="20"/>
          <w:lang w:val="en-US" w:eastAsia="zh-CN"/>
        </w:rPr>
        <w:t xml:space="preserve">In the last meeting, </w:t>
      </w:r>
      <w:r w:rsidR="005E0990">
        <w:rPr>
          <w:rFonts w:ascii="Times New Roman" w:eastAsia="宋体" w:hAnsi="Times New Roman" w:cs="Times New Roman"/>
          <w:sz w:val="20"/>
          <w:lang w:val="en-US" w:eastAsia="zh-CN"/>
        </w:rPr>
        <w:t>it has been agreed tha</w:t>
      </w:r>
      <w:r w:rsidR="00CC0C3D">
        <w:rPr>
          <w:rFonts w:ascii="Times New Roman" w:eastAsia="宋体" w:hAnsi="Times New Roman" w:cs="Times New Roman"/>
          <w:sz w:val="20"/>
          <w:lang w:val="en-US" w:eastAsia="zh-CN"/>
        </w:rPr>
        <w:t>t</w:t>
      </w:r>
    </w:p>
    <w:p w14:paraId="3EE97F6E" w14:textId="0EA2C2EC" w:rsidR="00CC0C3D" w:rsidRPr="00CC0C3D" w:rsidRDefault="00CC0C3D" w:rsidP="00CC0C3D">
      <w:pPr>
        <w:pBdr>
          <w:top w:val="single" w:sz="4" w:space="1" w:color="auto"/>
          <w:left w:val="single" w:sz="4" w:space="4" w:color="auto"/>
          <w:bottom w:val="single" w:sz="4" w:space="1" w:color="auto"/>
          <w:right w:val="single" w:sz="4" w:space="4" w:color="auto"/>
        </w:pBdr>
        <w:tabs>
          <w:tab w:val="left" w:pos="1843"/>
        </w:tabs>
        <w:spacing w:after="0"/>
        <w:ind w:left="426" w:rightChars="193" w:right="425" w:hanging="17"/>
        <w:rPr>
          <w:rFonts w:ascii="Arial" w:eastAsia="MS Mincho" w:hAnsi="Arial" w:cs="Times New Roman"/>
          <w:sz w:val="18"/>
          <w:szCs w:val="24"/>
          <w:lang w:eastAsia="en-GB"/>
        </w:rPr>
      </w:pPr>
      <w:r w:rsidRPr="00CC0C3D">
        <w:rPr>
          <w:rFonts w:ascii="Arial" w:eastAsia="MS Mincho" w:hAnsi="Arial" w:cs="Times New Roman"/>
          <w:sz w:val="18"/>
          <w:szCs w:val="24"/>
          <w:lang w:eastAsia="en-GB"/>
        </w:rPr>
        <w:t xml:space="preserve">Agreement: For DL bearer mapping, relay UE is configured by </w:t>
      </w:r>
      <w:proofErr w:type="spellStart"/>
      <w:r w:rsidRPr="00CC0C3D">
        <w:rPr>
          <w:rFonts w:ascii="Arial" w:eastAsia="MS Mincho" w:hAnsi="Arial" w:cs="Times New Roman"/>
          <w:sz w:val="18"/>
          <w:szCs w:val="24"/>
          <w:lang w:eastAsia="en-GB"/>
        </w:rPr>
        <w:t>gNB</w:t>
      </w:r>
      <w:proofErr w:type="spellEnd"/>
      <w:r w:rsidRPr="00CC0C3D">
        <w:rPr>
          <w:rFonts w:ascii="Arial" w:eastAsia="MS Mincho" w:hAnsi="Arial" w:cs="Times New Roman"/>
          <w:sz w:val="18"/>
          <w:szCs w:val="24"/>
          <w:lang w:eastAsia="en-GB"/>
        </w:rPr>
        <w:t xml:space="preserve">, for each remote UE, with a mapping from </w:t>
      </w:r>
      <w:proofErr w:type="spellStart"/>
      <w:r w:rsidRPr="00CC0C3D">
        <w:rPr>
          <w:rFonts w:ascii="Arial" w:eastAsia="MS Mincho" w:hAnsi="Arial" w:cs="Times New Roman"/>
          <w:sz w:val="18"/>
          <w:szCs w:val="24"/>
          <w:lang w:eastAsia="en-GB"/>
        </w:rPr>
        <w:t>Uu</w:t>
      </w:r>
      <w:proofErr w:type="spellEnd"/>
      <w:r w:rsidRPr="00CC0C3D">
        <w:rPr>
          <w:rFonts w:ascii="Arial" w:eastAsia="MS Mincho" w:hAnsi="Arial" w:cs="Times New Roman"/>
          <w:sz w:val="18"/>
          <w:szCs w:val="24"/>
          <w:lang w:eastAsia="en-GB"/>
        </w:rPr>
        <w:t xml:space="preserve"> E2E bearer ID in </w:t>
      </w:r>
      <w:proofErr w:type="spellStart"/>
      <w:r w:rsidRPr="00CC0C3D">
        <w:rPr>
          <w:rFonts w:ascii="Arial" w:eastAsia="MS Mincho" w:hAnsi="Arial" w:cs="Times New Roman"/>
          <w:sz w:val="18"/>
          <w:szCs w:val="24"/>
          <w:lang w:eastAsia="en-GB"/>
        </w:rPr>
        <w:t>Uu</w:t>
      </w:r>
      <w:proofErr w:type="spellEnd"/>
      <w:r w:rsidRPr="00CC0C3D">
        <w:rPr>
          <w:rFonts w:ascii="Arial" w:eastAsia="MS Mincho" w:hAnsi="Arial" w:cs="Times New Roman"/>
          <w:sz w:val="18"/>
          <w:szCs w:val="24"/>
          <w:lang w:eastAsia="en-GB"/>
        </w:rPr>
        <w:t xml:space="preserve"> adaptation layer header to egress PC5 RLC channel ID/LCID.</w:t>
      </w:r>
    </w:p>
    <w:p w14:paraId="085A2A37" w14:textId="3FD6671F" w:rsidR="005E0990" w:rsidRPr="005E0990" w:rsidRDefault="005E0990" w:rsidP="00CC0C3D">
      <w:pPr>
        <w:spacing w:beforeLines="50" w:before="120" w:after="120"/>
        <w:jc w:val="both"/>
        <w:rPr>
          <w:rFonts w:ascii="Times New Roman" w:eastAsia="宋体" w:hAnsi="Times New Roman" w:cs="Times New Roman"/>
          <w:color w:val="000000" w:themeColor="text1"/>
          <w:sz w:val="20"/>
          <w:lang w:val="en-US" w:eastAsia="zh-CN"/>
        </w:rPr>
      </w:pPr>
      <w:r w:rsidRPr="005E0990">
        <w:rPr>
          <w:rFonts w:ascii="Times New Roman" w:eastAsia="宋体" w:hAnsi="Times New Roman" w:cs="Times New Roman"/>
          <w:sz w:val="20"/>
          <w:lang w:val="en-US" w:eastAsia="zh-CN"/>
        </w:rPr>
        <w:t>It means that</w:t>
      </w:r>
      <w:r>
        <w:rPr>
          <w:rFonts w:ascii="Times New Roman" w:eastAsia="宋体" w:hAnsi="Times New Roman" w:cs="Times New Roman"/>
          <w:sz w:val="20"/>
          <w:lang w:val="en-US" w:eastAsia="zh-CN"/>
        </w:rPr>
        <w:t xml:space="preserve"> relay UE has to support the </w:t>
      </w:r>
      <w:r w:rsidRPr="005E0990">
        <w:rPr>
          <w:rFonts w:ascii="Times New Roman" w:eastAsia="宋体" w:hAnsi="Times New Roman" w:cs="Times New Roman"/>
          <w:color w:val="000000" w:themeColor="text1"/>
          <w:sz w:val="20"/>
          <w:lang w:val="en-US" w:eastAsia="zh-CN"/>
        </w:rPr>
        <w:t>remote UE identification for DL</w:t>
      </w:r>
      <w:r>
        <w:rPr>
          <w:rFonts w:ascii="Times New Roman" w:eastAsia="宋体" w:hAnsi="Times New Roman" w:cs="Times New Roman"/>
          <w:color w:val="000000" w:themeColor="text1"/>
          <w:sz w:val="20"/>
          <w:lang w:val="en-US" w:eastAsia="zh-CN"/>
        </w:rPr>
        <w:t xml:space="preserve"> </w:t>
      </w:r>
      <w:r w:rsidR="00D64BFC">
        <w:rPr>
          <w:rFonts w:ascii="Times New Roman" w:eastAsia="宋体" w:hAnsi="Times New Roman" w:cs="Times New Roman" w:hint="eastAsia"/>
          <w:color w:val="000000" w:themeColor="text1"/>
          <w:sz w:val="20"/>
          <w:lang w:val="en-US" w:eastAsia="zh-CN"/>
        </w:rPr>
        <w:t>traff</w:t>
      </w:r>
      <w:r w:rsidR="00D64BFC">
        <w:rPr>
          <w:rFonts w:ascii="Times New Roman" w:eastAsia="宋体" w:hAnsi="Times New Roman" w:cs="Times New Roman"/>
          <w:color w:val="000000" w:themeColor="text1"/>
          <w:sz w:val="20"/>
          <w:lang w:val="en-US" w:eastAsia="zh-CN"/>
        </w:rPr>
        <w:t>ic</w:t>
      </w:r>
      <w:r>
        <w:rPr>
          <w:rFonts w:ascii="Times New Roman" w:eastAsia="宋体" w:hAnsi="Times New Roman" w:cs="Times New Roman"/>
          <w:color w:val="000000" w:themeColor="text1"/>
          <w:sz w:val="20"/>
          <w:lang w:val="en-US" w:eastAsia="zh-CN"/>
        </w:rPr>
        <w:t xml:space="preserve">. </w:t>
      </w:r>
      <w:r w:rsidR="00D64BFC">
        <w:rPr>
          <w:rFonts w:ascii="Times New Roman" w:eastAsia="宋体" w:hAnsi="Times New Roman" w:cs="Times New Roman"/>
          <w:color w:val="000000" w:themeColor="text1"/>
          <w:sz w:val="20"/>
          <w:lang w:val="en-US" w:eastAsia="zh-CN"/>
        </w:rPr>
        <w:t>R</w:t>
      </w:r>
      <w:r w:rsidRPr="005E0990">
        <w:rPr>
          <w:rFonts w:ascii="Times New Roman" w:eastAsia="宋体" w:hAnsi="Times New Roman" w:cs="Times New Roman"/>
          <w:color w:val="000000" w:themeColor="text1"/>
          <w:sz w:val="20"/>
          <w:lang w:val="en-US" w:eastAsia="zh-CN"/>
        </w:rPr>
        <w:t>elay UE determines the egress PC5 connection based on the received adaptation layer data, where the carried remote UE ID uniquely identifies one remote UE and the PC5 connection. Therefore, remote UE ID in the header is the only input parameter to the functionality of egress PC5 connection determination at relay UE for DL.</w:t>
      </w:r>
    </w:p>
    <w:p w14:paraId="061233E9" w14:textId="6FC51A78" w:rsidR="005E0990" w:rsidRPr="005E0990" w:rsidRDefault="00D64BFC" w:rsidP="005E0990">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1</w:t>
      </w:r>
      <w:r w:rsidR="005E0990" w:rsidRPr="005E0990">
        <w:rPr>
          <w:rFonts w:ascii="Times New Roman" w:eastAsia="宋体" w:hAnsi="Times New Roman" w:cs="Times New Roman"/>
          <w:b/>
          <w:sz w:val="20"/>
          <w:lang w:val="en-US" w:eastAsia="zh-CN"/>
        </w:rPr>
        <w:t>: For DL traffic, relay UE has to know the mapping from remote UE ID to PC5 connection (i.e. remote UE ID should be known to relay UE for any DL traffic).</w:t>
      </w:r>
    </w:p>
    <w:p w14:paraId="035E2067" w14:textId="7F572A7E" w:rsidR="005E0990" w:rsidRPr="005E0990" w:rsidRDefault="005E0990" w:rsidP="005E0990">
      <w:pPr>
        <w:spacing w:after="120"/>
        <w:jc w:val="both"/>
        <w:rPr>
          <w:rFonts w:ascii="Times New Roman" w:eastAsia="宋体" w:hAnsi="Times New Roman" w:cs="Times New Roman"/>
          <w:b/>
          <w:sz w:val="20"/>
          <w:lang w:val="en-US" w:eastAsia="zh-CN"/>
        </w:rPr>
      </w:pPr>
      <w:r w:rsidRPr="005E0990">
        <w:rPr>
          <w:rFonts w:ascii="Times New Roman" w:eastAsia="宋体" w:hAnsi="Times New Roman" w:cs="Times New Roman"/>
          <w:b/>
          <w:color w:val="000000" w:themeColor="text1"/>
          <w:sz w:val="20"/>
          <w:lang w:val="en-US" w:eastAsia="zh-CN"/>
        </w:rPr>
        <w:t xml:space="preserve">Proposal </w:t>
      </w:r>
      <w:r w:rsidR="00D64BFC">
        <w:rPr>
          <w:rFonts w:ascii="Times New Roman" w:eastAsia="宋体" w:hAnsi="Times New Roman" w:cs="Times New Roman"/>
          <w:b/>
          <w:sz w:val="20"/>
          <w:lang w:val="en-US" w:eastAsia="zh-CN"/>
        </w:rPr>
        <w:t>1</w:t>
      </w:r>
      <w:r w:rsidRPr="005E0990">
        <w:rPr>
          <w:rFonts w:ascii="Times New Roman" w:eastAsia="宋体" w:hAnsi="Times New Roman" w:cs="Times New Roman"/>
          <w:b/>
          <w:sz w:val="20"/>
          <w:lang w:val="en-US" w:eastAsia="zh-CN"/>
        </w:rPr>
        <w:t xml:space="preserve">: For DL, relay UE determines the egress PC5 connection, based on the remote UE ID included in the </w:t>
      </w:r>
      <w:proofErr w:type="spellStart"/>
      <w:r w:rsidRPr="005E0990">
        <w:rPr>
          <w:rFonts w:ascii="Times New Roman" w:eastAsia="宋体" w:hAnsi="Times New Roman" w:cs="Times New Roman"/>
          <w:b/>
          <w:sz w:val="20"/>
          <w:lang w:val="en-US" w:eastAsia="zh-CN"/>
        </w:rPr>
        <w:t>Uu</w:t>
      </w:r>
      <w:proofErr w:type="spellEnd"/>
      <w:r w:rsidRPr="005E0990">
        <w:rPr>
          <w:rFonts w:ascii="Times New Roman" w:eastAsia="宋体" w:hAnsi="Times New Roman" w:cs="Times New Roman"/>
          <w:b/>
          <w:sz w:val="20"/>
          <w:lang w:val="en-US" w:eastAsia="zh-CN"/>
        </w:rPr>
        <w:t xml:space="preserve"> </w:t>
      </w:r>
      <w:r w:rsidR="00D559FB">
        <w:rPr>
          <w:rFonts w:ascii="Times New Roman" w:eastAsia="宋体" w:hAnsi="Times New Roman" w:cs="Times New Roman"/>
          <w:b/>
          <w:sz w:val="20"/>
          <w:lang w:val="en-US" w:eastAsia="zh-CN"/>
        </w:rPr>
        <w:t>SRAP</w:t>
      </w:r>
      <w:r w:rsidR="00D559FB" w:rsidRPr="005E0990">
        <w:rPr>
          <w:rFonts w:ascii="Times New Roman" w:eastAsia="宋体" w:hAnsi="Times New Roman" w:cs="Times New Roman"/>
          <w:b/>
          <w:sz w:val="20"/>
          <w:lang w:val="en-US" w:eastAsia="zh-CN"/>
        </w:rPr>
        <w:t xml:space="preserve"> </w:t>
      </w:r>
      <w:r w:rsidRPr="005E0990">
        <w:rPr>
          <w:rFonts w:ascii="Times New Roman" w:eastAsia="宋体" w:hAnsi="Times New Roman" w:cs="Times New Roman"/>
          <w:b/>
          <w:sz w:val="20"/>
          <w:lang w:val="en-US" w:eastAsia="zh-CN"/>
        </w:rPr>
        <w:t>header.</w:t>
      </w:r>
    </w:p>
    <w:p w14:paraId="4D0DD015" w14:textId="77777777" w:rsidR="005E0990" w:rsidRPr="005E0990" w:rsidRDefault="005E0990" w:rsidP="005E0990">
      <w:pPr>
        <w:spacing w:after="120"/>
        <w:jc w:val="both"/>
        <w:rPr>
          <w:rFonts w:ascii="Times New Roman" w:eastAsia="宋体" w:hAnsi="Times New Roman" w:cs="Times New Roman"/>
          <w:sz w:val="20"/>
          <w:lang w:val="en-US" w:eastAsia="zh-CN"/>
        </w:rPr>
      </w:pPr>
      <w:r w:rsidRPr="005E0990">
        <w:rPr>
          <w:rFonts w:ascii="Times New Roman" w:eastAsia="宋体" w:hAnsi="Times New Roman" w:cs="Times New Roman" w:hint="eastAsia"/>
          <w:sz w:val="20"/>
          <w:lang w:val="en-US" w:eastAsia="zh-CN"/>
        </w:rPr>
        <w:t>S</w:t>
      </w:r>
      <w:r w:rsidRPr="005E0990">
        <w:rPr>
          <w:rFonts w:ascii="Times New Roman" w:eastAsia="宋体" w:hAnsi="Times New Roman" w:cs="Times New Roman"/>
          <w:sz w:val="20"/>
          <w:lang w:val="en-US" w:eastAsia="zh-CN"/>
        </w:rPr>
        <w:t xml:space="preserve">ince relay UE already knows the mapping from remote UE ID to PC5 connection for DL purpose, it is straightforward that relay UE can also add the remote UE ID in </w:t>
      </w:r>
      <w:proofErr w:type="spellStart"/>
      <w:r w:rsidRPr="005E0990">
        <w:rPr>
          <w:rFonts w:ascii="Times New Roman" w:eastAsia="宋体" w:hAnsi="Times New Roman" w:cs="Times New Roman"/>
          <w:sz w:val="20"/>
          <w:lang w:val="en-US" w:eastAsia="zh-CN"/>
        </w:rPr>
        <w:t>Uu</w:t>
      </w:r>
      <w:proofErr w:type="spellEnd"/>
      <w:r w:rsidRPr="005E0990">
        <w:rPr>
          <w:rFonts w:ascii="Times New Roman" w:eastAsia="宋体" w:hAnsi="Times New Roman" w:cs="Times New Roman"/>
          <w:sz w:val="20"/>
          <w:lang w:val="en-US" w:eastAsia="zh-CN"/>
        </w:rPr>
        <w:t xml:space="preserve"> adaptation layer header based on the ingress PC5 connection for UL case.</w:t>
      </w:r>
    </w:p>
    <w:p w14:paraId="25F4861B" w14:textId="3113A883" w:rsidR="005E0990" w:rsidRPr="005E0990" w:rsidRDefault="00D64BFC" w:rsidP="005E0990">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2</w:t>
      </w:r>
      <w:r w:rsidR="005E0990" w:rsidRPr="005E0990">
        <w:rPr>
          <w:rFonts w:ascii="Times New Roman" w:eastAsia="宋体" w:hAnsi="Times New Roman" w:cs="Times New Roman"/>
          <w:b/>
          <w:sz w:val="20"/>
          <w:lang w:val="en-US" w:eastAsia="zh-CN"/>
        </w:rPr>
        <w:t xml:space="preserve">: Since Relay UE knows the mapping between PC5 connection and remote UE ID anyway, it is possible for relay UE to add the remote UE ID in </w:t>
      </w:r>
      <w:proofErr w:type="spellStart"/>
      <w:r w:rsidR="005E0990" w:rsidRPr="005E0990">
        <w:rPr>
          <w:rFonts w:ascii="Times New Roman" w:eastAsia="宋体" w:hAnsi="Times New Roman" w:cs="Times New Roman"/>
          <w:b/>
          <w:sz w:val="20"/>
          <w:lang w:val="en-US" w:eastAsia="zh-CN"/>
        </w:rPr>
        <w:t>Uu</w:t>
      </w:r>
      <w:proofErr w:type="spellEnd"/>
      <w:r w:rsidR="005E0990" w:rsidRPr="005E0990">
        <w:rPr>
          <w:rFonts w:ascii="Times New Roman" w:eastAsia="宋体" w:hAnsi="Times New Roman" w:cs="Times New Roman"/>
          <w:b/>
          <w:sz w:val="20"/>
          <w:lang w:val="en-US" w:eastAsia="zh-CN"/>
        </w:rPr>
        <w:t xml:space="preserve"> adaptation layer header for UL traffic.</w:t>
      </w:r>
    </w:p>
    <w:p w14:paraId="30C9706F" w14:textId="5E70AA9D" w:rsidR="005E0990" w:rsidRPr="005E0990" w:rsidRDefault="005E0990" w:rsidP="005E0990">
      <w:pPr>
        <w:spacing w:after="120"/>
        <w:jc w:val="both"/>
        <w:rPr>
          <w:rFonts w:ascii="Times New Roman" w:eastAsia="宋体" w:hAnsi="Times New Roman" w:cs="Times New Roman"/>
          <w:b/>
          <w:sz w:val="20"/>
          <w:lang w:val="en-US" w:eastAsia="zh-CN"/>
        </w:rPr>
      </w:pPr>
      <w:r w:rsidRPr="005E0990">
        <w:rPr>
          <w:rFonts w:ascii="Times New Roman" w:eastAsia="宋体" w:hAnsi="Times New Roman" w:cs="Times New Roman"/>
          <w:b/>
          <w:color w:val="000000" w:themeColor="text1"/>
          <w:sz w:val="20"/>
          <w:lang w:val="en-US" w:eastAsia="zh-CN"/>
        </w:rPr>
        <w:t xml:space="preserve">Proposal </w:t>
      </w:r>
      <w:r w:rsidR="00D64BFC">
        <w:rPr>
          <w:rFonts w:ascii="Times New Roman" w:eastAsia="宋体" w:hAnsi="Times New Roman" w:cs="Times New Roman"/>
          <w:b/>
          <w:sz w:val="20"/>
          <w:lang w:val="en-US" w:eastAsia="zh-CN"/>
        </w:rPr>
        <w:t>2</w:t>
      </w:r>
      <w:r w:rsidRPr="005E0990">
        <w:rPr>
          <w:rFonts w:ascii="Times New Roman" w:eastAsia="宋体" w:hAnsi="Times New Roman" w:cs="Times New Roman"/>
          <w:b/>
          <w:sz w:val="20"/>
          <w:lang w:val="en-US" w:eastAsia="zh-CN"/>
        </w:rPr>
        <w:t xml:space="preserve">: For UL, relay UE determines the remote UE ID to be added in the </w:t>
      </w:r>
      <w:proofErr w:type="spellStart"/>
      <w:r w:rsidRPr="005E0990">
        <w:rPr>
          <w:rFonts w:ascii="Times New Roman" w:eastAsia="宋体" w:hAnsi="Times New Roman" w:cs="Times New Roman"/>
          <w:b/>
          <w:sz w:val="20"/>
          <w:lang w:val="en-US" w:eastAsia="zh-CN"/>
        </w:rPr>
        <w:t>Uu</w:t>
      </w:r>
      <w:proofErr w:type="spellEnd"/>
      <w:r w:rsidRPr="005E0990">
        <w:rPr>
          <w:rFonts w:ascii="Times New Roman" w:eastAsia="宋体" w:hAnsi="Times New Roman" w:cs="Times New Roman"/>
          <w:b/>
          <w:sz w:val="20"/>
          <w:lang w:val="en-US" w:eastAsia="zh-CN"/>
        </w:rPr>
        <w:t xml:space="preserve"> </w:t>
      </w:r>
      <w:r w:rsidR="00D559FB">
        <w:rPr>
          <w:rFonts w:ascii="Times New Roman" w:eastAsia="宋体" w:hAnsi="Times New Roman" w:cs="Times New Roman"/>
          <w:b/>
          <w:sz w:val="20"/>
          <w:lang w:val="en-US" w:eastAsia="zh-CN"/>
        </w:rPr>
        <w:t xml:space="preserve">SRAP </w:t>
      </w:r>
      <w:r w:rsidRPr="005E0990">
        <w:rPr>
          <w:rFonts w:ascii="Times New Roman" w:eastAsia="宋体" w:hAnsi="Times New Roman" w:cs="Times New Roman"/>
          <w:b/>
          <w:sz w:val="20"/>
          <w:lang w:val="en-US" w:eastAsia="zh-CN"/>
        </w:rPr>
        <w:t>layer header, based on the ingress PC5 connection.</w:t>
      </w:r>
    </w:p>
    <w:p w14:paraId="3AEB15C3" w14:textId="77777777" w:rsidR="005E0990" w:rsidRPr="005E0990" w:rsidRDefault="005E0990" w:rsidP="005E0990">
      <w:pPr>
        <w:spacing w:after="120"/>
        <w:jc w:val="both"/>
        <w:rPr>
          <w:rFonts w:ascii="Times New Roman" w:eastAsia="宋体" w:hAnsi="Times New Roman" w:cs="Times New Roman"/>
          <w:sz w:val="20"/>
          <w:lang w:val="en-US" w:eastAsia="zh-CN"/>
        </w:rPr>
      </w:pPr>
      <w:r w:rsidRPr="005E0990">
        <w:rPr>
          <w:rFonts w:ascii="Times New Roman" w:eastAsia="宋体" w:hAnsi="Times New Roman" w:cs="Times New Roman"/>
          <w:sz w:val="20"/>
          <w:lang w:val="en-US" w:eastAsia="zh-CN"/>
        </w:rPr>
        <w:t>Since the only functionality of PC5 adaptation layer is bearer mapping, as agreed, there is no further motivation to include remote UE ID in the PC5 adaptation layer header, which would add more overhead instead.</w:t>
      </w:r>
    </w:p>
    <w:p w14:paraId="67AE9F99" w14:textId="0C066A3A" w:rsidR="005E0990" w:rsidRDefault="00D64BFC" w:rsidP="005E0990">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3</w:t>
      </w:r>
      <w:r w:rsidR="00F8714A">
        <w:rPr>
          <w:rFonts w:ascii="Times New Roman" w:eastAsia="宋体" w:hAnsi="Times New Roman" w:cs="Times New Roman"/>
          <w:b/>
          <w:sz w:val="20"/>
          <w:lang w:val="en-US" w:eastAsia="zh-CN"/>
        </w:rPr>
        <w:t>a</w:t>
      </w:r>
      <w:r w:rsidR="005E0990" w:rsidRPr="005E0990">
        <w:rPr>
          <w:rFonts w:ascii="Times New Roman" w:eastAsia="宋体" w:hAnsi="Times New Roman" w:cs="Times New Roman"/>
          <w:b/>
          <w:sz w:val="20"/>
          <w:lang w:val="en-US" w:eastAsia="zh-CN"/>
        </w:rPr>
        <w:t xml:space="preserve">: Remote UE ID is useless in PC5 </w:t>
      </w:r>
      <w:r w:rsidR="002544F6">
        <w:rPr>
          <w:rFonts w:ascii="Times New Roman" w:eastAsia="宋体" w:hAnsi="Times New Roman" w:cs="Times New Roman"/>
          <w:b/>
          <w:sz w:val="20"/>
          <w:lang w:val="en-US" w:eastAsia="zh-CN"/>
        </w:rPr>
        <w:t>SRAP</w:t>
      </w:r>
      <w:r w:rsidR="005E0990" w:rsidRPr="005E0990">
        <w:rPr>
          <w:rFonts w:ascii="Times New Roman" w:eastAsia="宋体" w:hAnsi="Times New Roman" w:cs="Times New Roman"/>
          <w:b/>
          <w:sz w:val="20"/>
          <w:lang w:val="en-US" w:eastAsia="zh-CN"/>
        </w:rPr>
        <w:t xml:space="preserve"> header, if relay UE can add the remote UE ID for </w:t>
      </w:r>
      <w:proofErr w:type="spellStart"/>
      <w:r w:rsidR="005E0990" w:rsidRPr="005E0990">
        <w:rPr>
          <w:rFonts w:ascii="Times New Roman" w:eastAsia="宋体" w:hAnsi="Times New Roman" w:cs="Times New Roman"/>
          <w:b/>
          <w:sz w:val="20"/>
          <w:lang w:val="en-US" w:eastAsia="zh-CN"/>
        </w:rPr>
        <w:t>Uu</w:t>
      </w:r>
      <w:proofErr w:type="spellEnd"/>
      <w:r w:rsidR="005E0990" w:rsidRPr="005E0990">
        <w:rPr>
          <w:rFonts w:ascii="Times New Roman" w:eastAsia="宋体" w:hAnsi="Times New Roman" w:cs="Times New Roman"/>
          <w:b/>
          <w:sz w:val="20"/>
          <w:lang w:val="en-US" w:eastAsia="zh-CN"/>
        </w:rPr>
        <w:t xml:space="preserve"> </w:t>
      </w:r>
      <w:r w:rsidR="002544F6">
        <w:rPr>
          <w:rFonts w:ascii="Times New Roman" w:eastAsia="宋体" w:hAnsi="Times New Roman" w:cs="Times New Roman"/>
          <w:b/>
          <w:sz w:val="20"/>
          <w:lang w:val="en-US" w:eastAsia="zh-CN"/>
        </w:rPr>
        <w:t>SRAP</w:t>
      </w:r>
      <w:r w:rsidR="005E0990" w:rsidRPr="005E0990">
        <w:rPr>
          <w:rFonts w:ascii="Times New Roman" w:eastAsia="宋体" w:hAnsi="Times New Roman" w:cs="Times New Roman"/>
          <w:b/>
          <w:sz w:val="20"/>
          <w:lang w:val="en-US" w:eastAsia="zh-CN"/>
        </w:rPr>
        <w:t xml:space="preserve"> header of UL data.</w:t>
      </w:r>
    </w:p>
    <w:p w14:paraId="5793DB25" w14:textId="12F093A9" w:rsidR="00F8714A" w:rsidRDefault="00F8714A" w:rsidP="005E0990">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 xml:space="preserve">Observation 3b: </w:t>
      </w:r>
      <w:r w:rsidRPr="005E0990">
        <w:rPr>
          <w:rFonts w:ascii="Times New Roman" w:eastAsia="宋体" w:hAnsi="Times New Roman" w:cs="Times New Roman"/>
          <w:b/>
          <w:sz w:val="20"/>
          <w:lang w:val="en-US" w:eastAsia="zh-CN"/>
        </w:rPr>
        <w:t>Remote UE ID</w:t>
      </w:r>
      <w:r>
        <w:rPr>
          <w:rFonts w:ascii="Times New Roman" w:eastAsia="宋体" w:hAnsi="Times New Roman" w:cs="Times New Roman"/>
          <w:b/>
          <w:sz w:val="20"/>
          <w:lang w:val="en-US" w:eastAsia="zh-CN"/>
        </w:rPr>
        <w:t xml:space="preserve"> will never be used by remote UE for DL.</w:t>
      </w:r>
    </w:p>
    <w:p w14:paraId="325D71C5" w14:textId="4CD270AE" w:rsidR="00F8714A" w:rsidRDefault="00F8714A" w:rsidP="005E0990">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4: In future release with multiple hop routing, path ID is needed anyway, which makes new header format inevitable in the future. So, there is no need to just keep the unused remote UE ID in R17.</w:t>
      </w:r>
    </w:p>
    <w:p w14:paraId="243DADD3" w14:textId="6D423CBC" w:rsidR="00F8714A" w:rsidRPr="005E0990" w:rsidRDefault="00F8714A" w:rsidP="005E0990">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5: R bits should be sufficient for any future extension.</w:t>
      </w:r>
    </w:p>
    <w:p w14:paraId="312D8E8B" w14:textId="602A1DFE" w:rsidR="005E0990" w:rsidRPr="005E0990" w:rsidRDefault="005E0990" w:rsidP="005E0990">
      <w:pPr>
        <w:spacing w:after="120"/>
        <w:jc w:val="both"/>
        <w:rPr>
          <w:rFonts w:ascii="Times New Roman" w:eastAsia="宋体" w:hAnsi="Times New Roman" w:cs="Times New Roman"/>
          <w:b/>
          <w:sz w:val="20"/>
          <w:lang w:val="en-US" w:eastAsia="zh-CN"/>
        </w:rPr>
      </w:pPr>
      <w:r w:rsidRPr="005E0990">
        <w:rPr>
          <w:rFonts w:ascii="Times New Roman" w:eastAsia="宋体" w:hAnsi="Times New Roman" w:cs="Times New Roman"/>
          <w:b/>
          <w:color w:val="000000" w:themeColor="text1"/>
          <w:sz w:val="20"/>
          <w:lang w:val="en-US" w:eastAsia="zh-CN"/>
        </w:rPr>
        <w:lastRenderedPageBreak/>
        <w:t xml:space="preserve">Proposal </w:t>
      </w:r>
      <w:r w:rsidR="00D64BFC">
        <w:rPr>
          <w:rFonts w:ascii="Times New Roman" w:eastAsia="宋体" w:hAnsi="Times New Roman" w:cs="Times New Roman"/>
          <w:b/>
          <w:sz w:val="20"/>
          <w:lang w:val="en-US" w:eastAsia="zh-CN"/>
        </w:rPr>
        <w:t>3</w:t>
      </w:r>
      <w:r w:rsidRPr="005E0990">
        <w:rPr>
          <w:rFonts w:ascii="Times New Roman" w:eastAsia="宋体" w:hAnsi="Times New Roman" w:cs="Times New Roman"/>
          <w:b/>
          <w:sz w:val="20"/>
          <w:lang w:val="en-US" w:eastAsia="zh-CN"/>
        </w:rPr>
        <w:t>: The PC5</w:t>
      </w:r>
      <w:r w:rsidR="00D64BFC">
        <w:rPr>
          <w:rFonts w:ascii="Times New Roman" w:eastAsia="宋体" w:hAnsi="Times New Roman" w:cs="Times New Roman"/>
          <w:b/>
          <w:sz w:val="20"/>
          <w:lang w:val="en-US" w:eastAsia="zh-CN"/>
        </w:rPr>
        <w:t xml:space="preserve"> SRAP</w:t>
      </w:r>
      <w:r w:rsidRPr="005E0990">
        <w:rPr>
          <w:rFonts w:ascii="Times New Roman" w:eastAsia="宋体" w:hAnsi="Times New Roman" w:cs="Times New Roman"/>
          <w:b/>
          <w:sz w:val="20"/>
          <w:lang w:val="en-US" w:eastAsia="zh-CN"/>
        </w:rPr>
        <w:t xml:space="preserve"> header does not include remote UE ID.</w:t>
      </w:r>
    </w:p>
    <w:p w14:paraId="01744331" w14:textId="0E7FA0DD" w:rsidR="00B477F0" w:rsidRPr="00CD1FF2" w:rsidRDefault="001D1D15" w:rsidP="00B477F0">
      <w:pPr>
        <w:pStyle w:val="30"/>
        <w:numPr>
          <w:ilvl w:val="0"/>
          <w:numId w:val="0"/>
        </w:numPr>
        <w:ind w:right="220"/>
        <w:rPr>
          <w:rFonts w:eastAsia="宋体" w:hint="eastAsia"/>
          <w:lang w:val="en-US" w:eastAsia="fi-FI"/>
        </w:rPr>
      </w:pPr>
      <w:r>
        <w:rPr>
          <w:rFonts w:eastAsia="宋体"/>
          <w:lang w:val="en-US" w:eastAsia="fi-FI"/>
        </w:rPr>
        <w:t>2.2.2</w:t>
      </w:r>
      <w:r w:rsidR="00B477F0" w:rsidRPr="00CD1FF2">
        <w:rPr>
          <w:rFonts w:eastAsia="宋体"/>
          <w:lang w:val="en-US" w:eastAsia="fi-FI"/>
        </w:rPr>
        <w:t xml:space="preserve"> Remote UE</w:t>
      </w:r>
      <w:r w:rsidR="00B477F0">
        <w:rPr>
          <w:rFonts w:eastAsia="宋体"/>
          <w:lang w:val="en-US" w:eastAsia="fi-FI"/>
        </w:rPr>
        <w:t xml:space="preserve"> ID size</w:t>
      </w:r>
    </w:p>
    <w:p w14:paraId="644269FE" w14:textId="67FACF71" w:rsidR="00B477F0" w:rsidRDefault="00B477F0" w:rsidP="00B477F0">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A</w:t>
      </w:r>
      <w:r>
        <w:rPr>
          <w:rFonts w:ascii="Times New Roman" w:eastAsia="宋体" w:hAnsi="Times New Roman" w:cs="Times New Roman"/>
          <w:color w:val="000000" w:themeColor="text1"/>
          <w:sz w:val="20"/>
          <w:lang w:val="en-US" w:eastAsia="zh-CN"/>
        </w:rPr>
        <w:t>s agreed in last RAN2 meeting, “</w:t>
      </w:r>
      <w:r w:rsidRPr="00EE7FC4">
        <w:rPr>
          <w:rFonts w:ascii="Times New Roman" w:eastAsia="宋体" w:hAnsi="Times New Roman" w:cs="Times New Roman"/>
          <w:color w:val="000000" w:themeColor="text1"/>
          <w:sz w:val="20"/>
          <w:lang w:val="en-US" w:eastAsia="zh-CN"/>
        </w:rPr>
        <w:t xml:space="preserve">Serving </w:t>
      </w:r>
      <w:proofErr w:type="spellStart"/>
      <w:r w:rsidRPr="00EE7FC4">
        <w:rPr>
          <w:rFonts w:ascii="Times New Roman" w:eastAsia="宋体" w:hAnsi="Times New Roman" w:cs="Times New Roman"/>
          <w:color w:val="000000" w:themeColor="text1"/>
          <w:sz w:val="20"/>
          <w:lang w:val="en-US" w:eastAsia="zh-CN"/>
        </w:rPr>
        <w:t>gNB</w:t>
      </w:r>
      <w:proofErr w:type="spellEnd"/>
      <w:r w:rsidRPr="00EE7FC4">
        <w:rPr>
          <w:rFonts w:ascii="Times New Roman" w:eastAsia="宋体" w:hAnsi="Times New Roman" w:cs="Times New Roman"/>
          <w:color w:val="000000" w:themeColor="text1"/>
          <w:sz w:val="20"/>
          <w:lang w:val="en-US" w:eastAsia="zh-CN"/>
        </w:rPr>
        <w:t xml:space="preserve"> of relay UE assi</w:t>
      </w:r>
      <w:r w:rsidR="00CC0C3D">
        <w:rPr>
          <w:rFonts w:ascii="Times New Roman" w:eastAsia="宋体" w:hAnsi="Times New Roman" w:cs="Times New Roman"/>
          <w:color w:val="000000" w:themeColor="text1"/>
          <w:sz w:val="20"/>
          <w:lang w:val="en-US" w:eastAsia="zh-CN"/>
        </w:rPr>
        <w:t>gns the local/temp remote UE ID</w:t>
      </w:r>
      <w:r>
        <w:rPr>
          <w:rFonts w:ascii="Times New Roman" w:eastAsia="宋体" w:hAnsi="Times New Roman" w:cs="Times New Roman"/>
          <w:color w:val="000000" w:themeColor="text1"/>
          <w:sz w:val="20"/>
          <w:lang w:val="en-US" w:eastAsia="zh-CN"/>
        </w:rPr>
        <w:t>”</w:t>
      </w:r>
      <w:r w:rsidR="00CC0C3D">
        <w:rPr>
          <w:rFonts w:ascii="Times New Roman" w:eastAsia="宋体" w:hAnsi="Times New Roman" w:cs="Times New Roman"/>
          <w:color w:val="000000" w:themeColor="text1"/>
          <w:sz w:val="20"/>
          <w:lang w:val="en-US" w:eastAsia="zh-CN"/>
        </w:rPr>
        <w:t>, and “</w:t>
      </w:r>
      <w:r w:rsidR="00CC0C3D" w:rsidRPr="00CC0C3D">
        <w:rPr>
          <w:rFonts w:ascii="Times New Roman" w:eastAsia="宋体" w:hAnsi="Times New Roman" w:cs="Times New Roman"/>
          <w:color w:val="000000" w:themeColor="text1"/>
          <w:sz w:val="20"/>
          <w:lang w:val="en-US" w:eastAsia="zh-CN"/>
        </w:rPr>
        <w:t xml:space="preserve">It is left to </w:t>
      </w:r>
      <w:proofErr w:type="spellStart"/>
      <w:r w:rsidR="00CC0C3D" w:rsidRPr="00CC0C3D">
        <w:rPr>
          <w:rFonts w:ascii="Times New Roman" w:eastAsia="宋体" w:hAnsi="Times New Roman" w:cs="Times New Roman"/>
          <w:color w:val="000000" w:themeColor="text1"/>
          <w:sz w:val="20"/>
          <w:lang w:val="en-US" w:eastAsia="zh-CN"/>
        </w:rPr>
        <w:t>gNB</w:t>
      </w:r>
      <w:proofErr w:type="spellEnd"/>
      <w:r w:rsidR="00CC0C3D" w:rsidRPr="00CC0C3D">
        <w:rPr>
          <w:rFonts w:ascii="Times New Roman" w:eastAsia="宋体" w:hAnsi="Times New Roman" w:cs="Times New Roman"/>
          <w:color w:val="000000" w:themeColor="text1"/>
          <w:sz w:val="20"/>
          <w:lang w:val="en-US" w:eastAsia="zh-CN"/>
        </w:rPr>
        <w:t xml:space="preserve"> implementation to avoid collision on the usage of local/temp remote UE ID</w:t>
      </w:r>
      <w:r w:rsidR="00CC0C3D">
        <w:rPr>
          <w:rFonts w:ascii="Times New Roman" w:eastAsia="宋体" w:hAnsi="Times New Roman" w:cs="Times New Roman"/>
          <w:color w:val="000000" w:themeColor="text1"/>
          <w:sz w:val="20"/>
          <w:lang w:val="en-US" w:eastAsia="zh-CN"/>
        </w:rPr>
        <w:t>”</w:t>
      </w:r>
      <w:r w:rsidR="00CC0C3D">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 </w:t>
      </w:r>
      <w:r w:rsidR="00CC0C3D">
        <w:rPr>
          <w:rFonts w:ascii="Times New Roman" w:eastAsia="宋体" w:hAnsi="Times New Roman" w:cs="Times New Roman"/>
          <w:color w:val="000000" w:themeColor="text1"/>
          <w:sz w:val="20"/>
          <w:lang w:val="en-US" w:eastAsia="zh-CN"/>
        </w:rPr>
        <w:t>Therefore, i</w:t>
      </w:r>
      <w:r>
        <w:rPr>
          <w:rFonts w:ascii="Times New Roman" w:eastAsia="宋体" w:hAnsi="Times New Roman" w:cs="Times New Roman"/>
          <w:color w:val="000000" w:themeColor="text1"/>
          <w:sz w:val="20"/>
          <w:lang w:val="en-US" w:eastAsia="zh-CN"/>
        </w:rPr>
        <w:t xml:space="preserve">t can be </w:t>
      </w:r>
      <w:proofErr w:type="spellStart"/>
      <w:r>
        <w:rPr>
          <w:rFonts w:ascii="Times New Roman" w:eastAsia="宋体" w:hAnsi="Times New Roman" w:cs="Times New Roman"/>
          <w:color w:val="000000" w:themeColor="text1"/>
          <w:sz w:val="20"/>
          <w:lang w:val="en-US" w:eastAsia="zh-CN"/>
        </w:rPr>
        <w:t>gNB</w:t>
      </w:r>
      <w:proofErr w:type="spellEnd"/>
      <w:r>
        <w:rPr>
          <w:rFonts w:ascii="Times New Roman" w:eastAsia="宋体" w:hAnsi="Times New Roman" w:cs="Times New Roman"/>
          <w:color w:val="000000" w:themeColor="text1"/>
          <w:sz w:val="20"/>
          <w:lang w:val="en-US" w:eastAsia="zh-CN"/>
        </w:rPr>
        <w:t xml:space="preserve"> implementation when allocating the remote UE ID on whether the remote UE ID is unique within the connected relay UE or unique within the </w:t>
      </w:r>
      <w:proofErr w:type="spellStart"/>
      <w:r>
        <w:rPr>
          <w:rFonts w:ascii="Times New Roman" w:eastAsia="宋体" w:hAnsi="Times New Roman" w:cs="Times New Roman"/>
          <w:color w:val="000000" w:themeColor="text1"/>
          <w:sz w:val="20"/>
          <w:lang w:val="en-US" w:eastAsia="zh-CN"/>
        </w:rPr>
        <w:t>gNB</w:t>
      </w:r>
      <w:proofErr w:type="spellEnd"/>
      <w:r>
        <w:rPr>
          <w:rFonts w:ascii="Times New Roman" w:eastAsia="宋体" w:hAnsi="Times New Roman" w:cs="Times New Roman"/>
          <w:color w:val="000000" w:themeColor="text1"/>
          <w:sz w:val="20"/>
          <w:lang w:val="en-US" w:eastAsia="zh-CN"/>
        </w:rPr>
        <w:t xml:space="preserve">. </w:t>
      </w:r>
    </w:p>
    <w:p w14:paraId="62E92225" w14:textId="31E83ABF" w:rsidR="00B477F0" w:rsidRPr="00EE7FC4" w:rsidRDefault="00B477F0" w:rsidP="00B477F0">
      <w:pPr>
        <w:spacing w:beforeLines="50" w:before="120" w:after="120"/>
        <w:jc w:val="both"/>
        <w:rPr>
          <w:rFonts w:ascii="Times New Roman" w:eastAsia="宋体" w:hAnsi="Times New Roman" w:cs="Times New Roman"/>
          <w:color w:val="000000" w:themeColor="text1"/>
          <w:sz w:val="20"/>
          <w:lang w:val="en-US" w:eastAsia="zh-CN"/>
        </w:rPr>
      </w:pPr>
      <w:proofErr w:type="spellStart"/>
      <w:proofErr w:type="gramStart"/>
      <w:r>
        <w:rPr>
          <w:rFonts w:ascii="Times New Roman" w:eastAsia="宋体" w:hAnsi="Times New Roman" w:cs="Times New Roman"/>
          <w:color w:val="000000" w:themeColor="text1"/>
          <w:sz w:val="20"/>
          <w:lang w:val="en-US" w:eastAsia="zh-CN"/>
        </w:rPr>
        <w:t>gNB</w:t>
      </w:r>
      <w:proofErr w:type="spellEnd"/>
      <w:proofErr w:type="gramEnd"/>
      <w:r>
        <w:rPr>
          <w:rFonts w:ascii="Times New Roman" w:eastAsia="宋体" w:hAnsi="Times New Roman" w:cs="Times New Roman"/>
          <w:color w:val="000000" w:themeColor="text1"/>
          <w:sz w:val="20"/>
          <w:lang w:val="en-US" w:eastAsia="zh-CN"/>
        </w:rPr>
        <w:t xml:space="preserve"> can identify the remote UE by considering the remote UE ID and its connected relay UE among the scope of </w:t>
      </w:r>
      <w:proofErr w:type="spellStart"/>
      <w:r>
        <w:rPr>
          <w:rFonts w:ascii="Times New Roman" w:eastAsia="宋体" w:hAnsi="Times New Roman" w:cs="Times New Roman"/>
          <w:color w:val="000000" w:themeColor="text1"/>
          <w:sz w:val="20"/>
          <w:lang w:val="en-US" w:eastAsia="zh-CN"/>
        </w:rPr>
        <w:t>gNB</w:t>
      </w:r>
      <w:proofErr w:type="spellEnd"/>
      <w:r>
        <w:rPr>
          <w:rFonts w:ascii="Times New Roman" w:eastAsia="宋体" w:hAnsi="Times New Roman" w:cs="Times New Roman"/>
          <w:color w:val="000000" w:themeColor="text1"/>
          <w:sz w:val="20"/>
          <w:lang w:val="en-US" w:eastAsia="zh-CN"/>
        </w:rPr>
        <w:t xml:space="preserve">. Also, in R17, the remote UE ID will be only maintained per connected relay UE, i.e. leaving the current relay UE means invalidation of remote UE ID, since there is no indirect to indirect path switch. </w:t>
      </w:r>
    </w:p>
    <w:p w14:paraId="24CFC7D3" w14:textId="7BD02548" w:rsidR="00B477F0" w:rsidRDefault="0005162A" w:rsidP="00B477F0">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6</w:t>
      </w:r>
      <w:r w:rsidR="00B477F0">
        <w:rPr>
          <w:rFonts w:ascii="Times New Roman" w:eastAsia="宋体" w:hAnsi="Times New Roman" w:cs="Times New Roman" w:hint="eastAsia"/>
          <w:b/>
          <w:color w:val="000000" w:themeColor="text1"/>
          <w:sz w:val="20"/>
          <w:lang w:val="en-US" w:eastAsia="zh-CN"/>
        </w:rPr>
        <w:t>:</w:t>
      </w:r>
      <w:r w:rsidR="00B477F0">
        <w:rPr>
          <w:rFonts w:ascii="Times New Roman" w:eastAsia="宋体" w:hAnsi="Times New Roman" w:cs="Times New Roman"/>
          <w:b/>
          <w:color w:val="000000" w:themeColor="text1"/>
          <w:sz w:val="20"/>
          <w:lang w:val="en-US" w:eastAsia="zh-CN"/>
        </w:rPr>
        <w:t xml:space="preserve"> Remote UE ID is unnecessary to be unique among </w:t>
      </w:r>
      <w:proofErr w:type="spellStart"/>
      <w:r w:rsidR="00B477F0">
        <w:rPr>
          <w:rFonts w:ascii="Times New Roman" w:eastAsia="宋体" w:hAnsi="Times New Roman" w:cs="Times New Roman"/>
          <w:b/>
          <w:color w:val="000000" w:themeColor="text1"/>
          <w:sz w:val="20"/>
          <w:lang w:val="en-US" w:eastAsia="zh-CN"/>
        </w:rPr>
        <w:t>gNB</w:t>
      </w:r>
      <w:proofErr w:type="spellEnd"/>
      <w:r w:rsidR="00B477F0">
        <w:rPr>
          <w:rFonts w:ascii="Times New Roman" w:eastAsia="宋体" w:hAnsi="Times New Roman" w:cs="Times New Roman"/>
          <w:b/>
          <w:color w:val="000000" w:themeColor="text1"/>
          <w:sz w:val="20"/>
          <w:lang w:val="en-US" w:eastAsia="zh-CN"/>
        </w:rPr>
        <w:t xml:space="preserve"> (i.e. uniqueness among the connected relay UE is sufficient).</w:t>
      </w:r>
    </w:p>
    <w:p w14:paraId="57F0DE1C" w14:textId="3EE673D6" w:rsidR="001D1D15" w:rsidRPr="001D1D15" w:rsidRDefault="008F2748" w:rsidP="00B477F0">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In </w:t>
      </w:r>
      <w:r w:rsidRPr="008F2748">
        <w:rPr>
          <w:rFonts w:ascii="Times New Roman" w:eastAsia="宋体" w:hAnsi="Times New Roman" w:cs="Times New Roman"/>
          <w:color w:val="000000" w:themeColor="text1"/>
          <w:sz w:val="20"/>
          <w:lang w:val="en-US" w:eastAsia="zh-CN"/>
        </w:rPr>
        <w:t xml:space="preserve">R16 NR </w:t>
      </w:r>
      <w:proofErr w:type="spellStart"/>
      <w:r w:rsidRPr="008F2748">
        <w:rPr>
          <w:rFonts w:ascii="Times New Roman" w:eastAsia="宋体" w:hAnsi="Times New Roman" w:cs="Times New Roman"/>
          <w:color w:val="000000" w:themeColor="text1"/>
          <w:sz w:val="20"/>
          <w:lang w:val="en-US" w:eastAsia="zh-CN"/>
        </w:rPr>
        <w:t>sidelink</w:t>
      </w:r>
      <w:proofErr w:type="spellEnd"/>
      <w:r w:rsidRPr="008F2748">
        <w:rPr>
          <w:rFonts w:ascii="Times New Roman" w:eastAsia="宋体" w:hAnsi="Times New Roman" w:cs="Times New Roman"/>
          <w:color w:val="000000" w:themeColor="text1"/>
          <w:sz w:val="20"/>
          <w:lang w:val="en-US" w:eastAsia="zh-CN"/>
        </w:rPr>
        <w:t xml:space="preserve"> communication</w:t>
      </w:r>
      <w:r w:rsidR="001D1D15">
        <w:rPr>
          <w:rFonts w:ascii="Times New Roman" w:eastAsia="宋体" w:hAnsi="Times New Roman" w:cs="Times New Roman"/>
          <w:color w:val="000000" w:themeColor="text1"/>
          <w:sz w:val="20"/>
          <w:lang w:val="en-US" w:eastAsia="zh-CN"/>
        </w:rPr>
        <w:t xml:space="preserve">, </w:t>
      </w:r>
      <w:r w:rsidR="001D1D15" w:rsidRPr="001D1D15">
        <w:rPr>
          <w:rFonts w:ascii="Times New Roman" w:eastAsia="宋体" w:hAnsi="Times New Roman" w:cs="Times New Roman"/>
          <w:color w:val="000000" w:themeColor="text1"/>
          <w:sz w:val="20"/>
          <w:lang w:val="en-US" w:eastAsia="zh-CN"/>
        </w:rPr>
        <w:t xml:space="preserve">the </w:t>
      </w:r>
      <w:r w:rsidR="001D1D15">
        <w:rPr>
          <w:rFonts w:ascii="Times New Roman" w:eastAsia="宋体" w:hAnsi="Times New Roman" w:cs="Times New Roman"/>
          <w:color w:val="000000" w:themeColor="text1"/>
          <w:sz w:val="20"/>
          <w:lang w:val="en-US" w:eastAsia="zh-CN"/>
        </w:rPr>
        <w:t xml:space="preserve">maximum number of destination over a </w:t>
      </w:r>
      <w:proofErr w:type="spellStart"/>
      <w:r w:rsidR="001D1D15">
        <w:rPr>
          <w:rFonts w:ascii="Times New Roman" w:eastAsia="宋体" w:hAnsi="Times New Roman" w:cs="Times New Roman"/>
          <w:color w:val="000000" w:themeColor="text1"/>
          <w:sz w:val="20"/>
          <w:lang w:val="en-US" w:eastAsia="zh-CN"/>
        </w:rPr>
        <w:t>sidelink</w:t>
      </w:r>
      <w:proofErr w:type="spellEnd"/>
      <w:r w:rsidR="001D1D15">
        <w:rPr>
          <w:rFonts w:ascii="Times New Roman" w:eastAsia="宋体" w:hAnsi="Times New Roman" w:cs="Times New Roman"/>
          <w:color w:val="000000" w:themeColor="text1"/>
          <w:sz w:val="20"/>
          <w:lang w:val="en-US" w:eastAsia="zh-CN"/>
        </w:rPr>
        <w:t xml:space="preserve"> is 32</w:t>
      </w:r>
      <w:r>
        <w:rPr>
          <w:rFonts w:ascii="Times New Roman" w:eastAsia="宋体" w:hAnsi="Times New Roman" w:cs="Times New Roman"/>
          <w:color w:val="000000" w:themeColor="text1"/>
          <w:sz w:val="20"/>
          <w:lang w:val="en-US" w:eastAsia="zh-CN"/>
        </w:rPr>
        <w:t>. Following this design</w:t>
      </w:r>
      <w:r>
        <w:rPr>
          <w:rFonts w:ascii="Times New Roman" w:eastAsia="宋体" w:hAnsi="Times New Roman" w:cs="Times New Roman" w:hint="eastAsia"/>
          <w:color w:val="000000" w:themeColor="text1"/>
          <w:sz w:val="20"/>
          <w:lang w:val="en-US" w:eastAsia="zh-CN"/>
        </w:rPr>
        <w:t>,</w:t>
      </w:r>
      <w:r w:rsidR="001D1D15">
        <w:rPr>
          <w:rFonts w:ascii="Times New Roman" w:eastAsia="宋体" w:hAnsi="Times New Roman" w:cs="Times New Roman"/>
          <w:color w:val="000000" w:themeColor="text1"/>
          <w:sz w:val="20"/>
          <w:lang w:val="en-US" w:eastAsia="zh-CN"/>
        </w:rPr>
        <w:t xml:space="preserve"> the maximum number </w:t>
      </w:r>
      <w:r>
        <w:rPr>
          <w:rFonts w:ascii="Times New Roman" w:eastAsia="宋体" w:hAnsi="Times New Roman" w:cs="Times New Roman"/>
          <w:color w:val="000000" w:themeColor="text1"/>
          <w:sz w:val="20"/>
          <w:lang w:val="en-US" w:eastAsia="zh-CN"/>
        </w:rPr>
        <w:t xml:space="preserve">of connected remote UE over a </w:t>
      </w:r>
      <w:proofErr w:type="spellStart"/>
      <w:r>
        <w:rPr>
          <w:rFonts w:ascii="Times New Roman" w:eastAsia="宋体" w:hAnsi="Times New Roman" w:cs="Times New Roman"/>
          <w:color w:val="000000" w:themeColor="text1"/>
          <w:sz w:val="20"/>
          <w:lang w:val="en-US" w:eastAsia="zh-CN"/>
        </w:rPr>
        <w:t>sidelink</w:t>
      </w:r>
      <w:proofErr w:type="spellEnd"/>
      <w:r>
        <w:rPr>
          <w:rFonts w:ascii="Times New Roman" w:eastAsia="宋体" w:hAnsi="Times New Roman" w:cs="Times New Roman"/>
          <w:color w:val="000000" w:themeColor="text1"/>
          <w:sz w:val="20"/>
          <w:lang w:val="en-US" w:eastAsia="zh-CN"/>
        </w:rPr>
        <w:t xml:space="preserve"> of Relay UE is 32</w:t>
      </w:r>
      <w:r w:rsidR="001D1D15">
        <w:rPr>
          <w:rFonts w:ascii="Times New Roman" w:eastAsia="宋体" w:hAnsi="Times New Roman" w:cs="Times New Roman"/>
          <w:color w:val="000000" w:themeColor="text1"/>
          <w:sz w:val="20"/>
          <w:lang w:val="en-US" w:eastAsia="zh-CN"/>
        </w:rPr>
        <w:t>.</w:t>
      </w:r>
    </w:p>
    <w:p w14:paraId="5231B016" w14:textId="77777777" w:rsidR="00B477F0" w:rsidRPr="005340E0" w:rsidRDefault="00B477F0" w:rsidP="00B4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40E0">
        <w:rPr>
          <w:rFonts w:ascii="Courier New" w:eastAsia="Times New Roman" w:hAnsi="Courier New" w:cs="Courier New"/>
          <w:noProof/>
          <w:sz w:val="16"/>
          <w:lang w:eastAsia="en-GB"/>
        </w:rPr>
        <w:t xml:space="preserve">maxNrofSL-Dest-r16                      </w:t>
      </w:r>
      <w:r w:rsidRPr="005340E0">
        <w:rPr>
          <w:rFonts w:ascii="Courier New" w:eastAsia="Times New Roman" w:hAnsi="Courier New" w:cs="Courier New"/>
          <w:noProof/>
          <w:color w:val="993366"/>
          <w:sz w:val="16"/>
          <w:lang w:eastAsia="en-GB"/>
        </w:rPr>
        <w:t>INTEGER</w:t>
      </w:r>
      <w:r w:rsidRPr="005340E0">
        <w:rPr>
          <w:rFonts w:ascii="Courier New" w:eastAsia="Times New Roman" w:hAnsi="Courier New" w:cs="Courier New"/>
          <w:noProof/>
          <w:sz w:val="16"/>
          <w:lang w:eastAsia="en-GB"/>
        </w:rPr>
        <w:t xml:space="preserve"> ::= 32      </w:t>
      </w:r>
      <w:r w:rsidRPr="005340E0">
        <w:rPr>
          <w:rFonts w:ascii="Courier New" w:eastAsia="Times New Roman" w:hAnsi="Courier New" w:cs="Courier New"/>
          <w:noProof/>
          <w:color w:val="808080"/>
          <w:sz w:val="16"/>
          <w:lang w:eastAsia="en-GB"/>
        </w:rPr>
        <w:t>-- Maximum number of destination for NR sidelink communication</w:t>
      </w:r>
    </w:p>
    <w:p w14:paraId="573D0BF1" w14:textId="32FC1311" w:rsidR="00B477F0" w:rsidRPr="000B2BFF" w:rsidRDefault="0005162A" w:rsidP="00B477F0">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7</w:t>
      </w:r>
      <w:bookmarkStart w:id="7" w:name="_GoBack"/>
      <w:bookmarkEnd w:id="7"/>
      <w:r w:rsidR="00B477F0">
        <w:rPr>
          <w:rFonts w:ascii="Times New Roman" w:eastAsia="宋体" w:hAnsi="Times New Roman" w:cs="Times New Roman"/>
          <w:b/>
          <w:color w:val="000000" w:themeColor="text1"/>
          <w:sz w:val="20"/>
          <w:lang w:val="en-US" w:eastAsia="zh-CN"/>
        </w:rPr>
        <w:t xml:space="preserve">: Based on R16 NR </w:t>
      </w:r>
      <w:proofErr w:type="spellStart"/>
      <w:r w:rsidR="00B477F0">
        <w:rPr>
          <w:rFonts w:ascii="Times New Roman" w:eastAsia="宋体" w:hAnsi="Times New Roman" w:cs="Times New Roman"/>
          <w:b/>
          <w:color w:val="000000" w:themeColor="text1"/>
          <w:sz w:val="20"/>
          <w:lang w:val="en-US" w:eastAsia="zh-CN"/>
        </w:rPr>
        <w:t>sidelink</w:t>
      </w:r>
      <w:proofErr w:type="spellEnd"/>
      <w:r w:rsidR="001D1D15">
        <w:rPr>
          <w:rFonts w:ascii="Times New Roman" w:eastAsia="宋体" w:hAnsi="Times New Roman" w:cs="Times New Roman"/>
          <w:b/>
          <w:color w:val="000000" w:themeColor="text1"/>
          <w:sz w:val="20"/>
          <w:lang w:val="en-US" w:eastAsia="zh-CN"/>
        </w:rPr>
        <w:t xml:space="preserve"> communication design</w:t>
      </w:r>
      <w:r w:rsidR="00B477F0">
        <w:rPr>
          <w:rFonts w:ascii="Times New Roman" w:eastAsia="宋体" w:hAnsi="Times New Roman" w:cs="Times New Roman"/>
          <w:b/>
          <w:color w:val="000000" w:themeColor="text1"/>
          <w:sz w:val="20"/>
          <w:lang w:val="en-US" w:eastAsia="zh-CN"/>
        </w:rPr>
        <w:t>, the maximum number of PC5 connections for a relay UE is 32.</w:t>
      </w:r>
    </w:p>
    <w:p w14:paraId="5BFFEF1F" w14:textId="77777777" w:rsidR="00B477F0" w:rsidRPr="005340E0" w:rsidRDefault="00B477F0" w:rsidP="00B477F0">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In case the remote UE ID is unique within the relay UE, 5</w:t>
      </w:r>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bits remote UE ID is sufficient considering the maximum number of connected remote UEs. To give </w:t>
      </w:r>
      <w:proofErr w:type="spellStart"/>
      <w:r>
        <w:rPr>
          <w:rFonts w:ascii="Times New Roman" w:eastAsia="宋体" w:hAnsi="Times New Roman" w:cs="Times New Roman"/>
          <w:color w:val="000000" w:themeColor="text1"/>
          <w:sz w:val="20"/>
          <w:lang w:val="en-US" w:eastAsia="zh-CN"/>
        </w:rPr>
        <w:t>gNB</w:t>
      </w:r>
      <w:proofErr w:type="spellEnd"/>
      <w:r>
        <w:rPr>
          <w:rFonts w:ascii="Times New Roman" w:eastAsia="宋体" w:hAnsi="Times New Roman" w:cs="Times New Roman"/>
          <w:color w:val="000000" w:themeColor="text1"/>
          <w:sz w:val="20"/>
          <w:lang w:val="en-US" w:eastAsia="zh-CN"/>
        </w:rPr>
        <w:t xml:space="preserve"> implementation more flexibility on remote UE ID allocation, 8 bits is more than sufficient as the remote UE ID size.</w:t>
      </w:r>
    </w:p>
    <w:p w14:paraId="0485588C" w14:textId="52947E65" w:rsidR="00B477F0" w:rsidRDefault="00B477F0" w:rsidP="00B477F0">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sidR="008F2748">
        <w:rPr>
          <w:rFonts w:ascii="Times New Roman" w:eastAsia="宋体" w:hAnsi="Times New Roman" w:cs="Times New Roman"/>
          <w:b/>
          <w:color w:val="000000" w:themeColor="text1"/>
          <w:sz w:val="20"/>
          <w:lang w:val="en-US" w:eastAsia="zh-CN"/>
        </w:rPr>
        <w:t>roposal 4</w:t>
      </w:r>
      <w:r w:rsidRPr="00DA7EBC">
        <w:rPr>
          <w:rFonts w:ascii="Times New Roman" w:eastAsia="宋体" w:hAnsi="Times New Roman" w:cs="Times New Roman"/>
          <w:b/>
          <w:color w:val="000000" w:themeColor="text1"/>
          <w:sz w:val="20"/>
          <w:lang w:val="en-US" w:eastAsia="zh-CN"/>
        </w:rPr>
        <w:t>: The size of remote UE ID is 8 bits.</w:t>
      </w:r>
    </w:p>
    <w:p w14:paraId="5027FCF5" w14:textId="16EE9A75" w:rsidR="008F2748" w:rsidRDefault="008F2748" w:rsidP="008F2748">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5</w:t>
      </w:r>
      <w:r>
        <w:rPr>
          <w:rFonts w:ascii="Times New Roman" w:eastAsia="宋体" w:hAnsi="Times New Roman" w:cs="Times New Roman" w:hint="eastAsia"/>
          <w:b/>
          <w:color w:val="000000" w:themeColor="text1"/>
          <w:sz w:val="20"/>
          <w:lang w:val="en-US" w:eastAsia="zh-CN"/>
        </w:rPr>
        <w:t>:</w:t>
      </w:r>
      <w:r>
        <w:rPr>
          <w:rFonts w:ascii="Times New Roman" w:eastAsia="宋体" w:hAnsi="Times New Roman" w:cs="Times New Roman"/>
          <w:b/>
          <w:color w:val="000000" w:themeColor="text1"/>
          <w:sz w:val="20"/>
          <w:lang w:val="en-US" w:eastAsia="zh-CN"/>
        </w:rPr>
        <w:t xml:space="preserve"> </w:t>
      </w:r>
      <w:r w:rsidRPr="008F2748">
        <w:rPr>
          <w:rFonts w:ascii="Times New Roman" w:eastAsia="宋体" w:hAnsi="Times New Roman" w:cs="Times New Roman"/>
          <w:b/>
          <w:color w:val="000000" w:themeColor="text1"/>
          <w:sz w:val="20"/>
          <w:lang w:val="en-US" w:eastAsia="zh-CN"/>
        </w:rPr>
        <w:t>RAN2 to clarify the remote UE ID is unique within the connected relay UE.</w:t>
      </w:r>
    </w:p>
    <w:p w14:paraId="6B77C7B5" w14:textId="2807BA12" w:rsidR="00B90ED6" w:rsidRPr="00CD1FF2" w:rsidRDefault="00B90ED6" w:rsidP="00B90ED6">
      <w:pPr>
        <w:pStyle w:val="30"/>
        <w:numPr>
          <w:ilvl w:val="0"/>
          <w:numId w:val="0"/>
        </w:numPr>
        <w:ind w:right="220"/>
        <w:rPr>
          <w:rFonts w:eastAsia="宋体" w:hint="eastAsia"/>
          <w:lang w:val="en-US" w:eastAsia="fi-FI"/>
        </w:rPr>
      </w:pPr>
      <w:r>
        <w:rPr>
          <w:rFonts w:eastAsia="宋体"/>
          <w:lang w:val="en-US" w:eastAsia="fi-FI"/>
        </w:rPr>
        <w:t>2.2.</w:t>
      </w:r>
      <w:r w:rsidR="00C23A77">
        <w:rPr>
          <w:rFonts w:eastAsia="宋体"/>
          <w:lang w:val="en-US" w:eastAsia="fi-FI"/>
        </w:rPr>
        <w:t>4</w:t>
      </w:r>
      <w:r w:rsidRPr="00CD1FF2">
        <w:rPr>
          <w:rFonts w:eastAsia="宋体"/>
          <w:lang w:val="en-US" w:eastAsia="fi-FI"/>
        </w:rPr>
        <w:t xml:space="preserve"> Remote UE</w:t>
      </w:r>
      <w:r>
        <w:rPr>
          <w:rFonts w:eastAsia="宋体"/>
          <w:lang w:val="en-US" w:eastAsia="fi-FI"/>
        </w:rPr>
        <w:t xml:space="preserve"> ID allocation </w:t>
      </w:r>
      <w:r w:rsidR="00B477F0">
        <w:rPr>
          <w:rFonts w:eastAsia="宋体"/>
          <w:lang w:val="en-US" w:eastAsia="fi-FI"/>
        </w:rPr>
        <w:t>issue</w:t>
      </w:r>
    </w:p>
    <w:p w14:paraId="6482286E" w14:textId="5DB943FC" w:rsidR="00B477F0" w:rsidRDefault="008F2748" w:rsidP="00F709FB">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 xml:space="preserve">It is agreed in last meeting that </w:t>
      </w:r>
    </w:p>
    <w:p w14:paraId="53179CC4" w14:textId="6D23319A" w:rsidR="00CC0C3D" w:rsidRPr="00CC0C3D" w:rsidRDefault="00CC0C3D" w:rsidP="00CC0C3D">
      <w:pPr>
        <w:pBdr>
          <w:top w:val="single" w:sz="4" w:space="1" w:color="auto"/>
          <w:left w:val="single" w:sz="4" w:space="4" w:color="auto"/>
          <w:bottom w:val="single" w:sz="4" w:space="1" w:color="auto"/>
          <w:right w:val="single" w:sz="4" w:space="4" w:color="auto"/>
        </w:pBdr>
        <w:tabs>
          <w:tab w:val="left" w:pos="1843"/>
        </w:tabs>
        <w:spacing w:after="0"/>
        <w:ind w:left="426" w:rightChars="193" w:right="425" w:hanging="17"/>
        <w:rPr>
          <w:rFonts w:ascii="Arial" w:eastAsia="MS Mincho" w:hAnsi="Arial" w:cs="Times New Roman"/>
          <w:sz w:val="18"/>
          <w:szCs w:val="24"/>
          <w:lang w:eastAsia="en-GB"/>
        </w:rPr>
      </w:pPr>
      <w:r w:rsidRPr="00CC0C3D">
        <w:rPr>
          <w:rFonts w:ascii="Arial" w:eastAsia="MS Mincho" w:hAnsi="Arial" w:cs="Times New Roman"/>
          <w:sz w:val="18"/>
          <w:szCs w:val="24"/>
          <w:lang w:eastAsia="en-GB"/>
        </w:rPr>
        <w:t xml:space="preserve">Agreement: Relay UE is configured by </w:t>
      </w:r>
      <w:proofErr w:type="spellStart"/>
      <w:r w:rsidRPr="00CC0C3D">
        <w:rPr>
          <w:rFonts w:ascii="Arial" w:eastAsia="MS Mincho" w:hAnsi="Arial" w:cs="Times New Roman"/>
          <w:sz w:val="18"/>
          <w:szCs w:val="24"/>
          <w:lang w:eastAsia="en-GB"/>
        </w:rPr>
        <w:t>gNB</w:t>
      </w:r>
      <w:proofErr w:type="spellEnd"/>
      <w:r w:rsidRPr="00CC0C3D">
        <w:rPr>
          <w:rFonts w:ascii="Arial" w:eastAsia="MS Mincho" w:hAnsi="Arial" w:cs="Times New Roman"/>
          <w:sz w:val="18"/>
          <w:szCs w:val="24"/>
          <w:lang w:eastAsia="en-GB"/>
        </w:rPr>
        <w:t xml:space="preserve"> with the local/temp remote UE ID to be used in adaptation layer by </w:t>
      </w:r>
      <w:proofErr w:type="spellStart"/>
      <w:r w:rsidRPr="00CC0C3D">
        <w:rPr>
          <w:rFonts w:ascii="Arial" w:eastAsia="MS Mincho" w:hAnsi="Arial" w:cs="Times New Roman"/>
          <w:sz w:val="18"/>
          <w:szCs w:val="24"/>
          <w:lang w:eastAsia="en-GB"/>
        </w:rPr>
        <w:t>RRCReconfiguration</w:t>
      </w:r>
      <w:proofErr w:type="spellEnd"/>
      <w:r w:rsidRPr="00CC0C3D">
        <w:rPr>
          <w:rFonts w:ascii="Arial" w:eastAsia="MS Mincho" w:hAnsi="Arial" w:cs="Times New Roman"/>
          <w:sz w:val="18"/>
          <w:szCs w:val="24"/>
          <w:lang w:eastAsia="en-GB"/>
        </w:rPr>
        <w:t xml:space="preserve"> message, after reporting the remote UE’s L2ID via SUI message to </w:t>
      </w:r>
      <w:proofErr w:type="spellStart"/>
      <w:r w:rsidRPr="00CC0C3D">
        <w:rPr>
          <w:rFonts w:ascii="Arial" w:eastAsia="MS Mincho" w:hAnsi="Arial" w:cs="Times New Roman"/>
          <w:sz w:val="18"/>
          <w:szCs w:val="24"/>
          <w:lang w:eastAsia="en-GB"/>
        </w:rPr>
        <w:t>gNB</w:t>
      </w:r>
      <w:proofErr w:type="spellEnd"/>
      <w:r w:rsidRPr="00CC0C3D">
        <w:rPr>
          <w:rFonts w:ascii="Arial" w:eastAsia="MS Mincho" w:hAnsi="Arial" w:cs="Times New Roman"/>
          <w:sz w:val="18"/>
          <w:szCs w:val="24"/>
          <w:lang w:eastAsia="en-GB"/>
        </w:rPr>
        <w:t xml:space="preserve"> and before forwarding the first SRB0 UL message of the remote UE.  FFS if impact to the SUI contents is needed to enable this.</w:t>
      </w:r>
    </w:p>
    <w:p w14:paraId="4CBEE9AE" w14:textId="6132464C" w:rsidR="00CC0C3D" w:rsidRPr="00CC0C3D" w:rsidRDefault="00F00753" w:rsidP="00F00753">
      <w:pPr>
        <w:spacing w:beforeLines="50" w:before="120" w:after="120"/>
        <w:jc w:val="both"/>
        <w:rPr>
          <w:rFonts w:ascii="Times New Roman" w:eastAsia="宋体" w:hAnsi="Times New Roman" w:cs="Times New Roman"/>
          <w:sz w:val="20"/>
          <w:lang w:eastAsia="zh-CN"/>
        </w:rPr>
      </w:pPr>
      <w:r>
        <w:rPr>
          <w:rFonts w:ascii="Times New Roman" w:eastAsia="宋体" w:hAnsi="Times New Roman" w:cs="Times New Roman" w:hint="eastAsia"/>
          <w:sz w:val="20"/>
          <w:lang w:eastAsia="zh-CN"/>
        </w:rPr>
        <w:t>I</w:t>
      </w:r>
      <w:r>
        <w:rPr>
          <w:rFonts w:ascii="Times New Roman" w:eastAsia="宋体" w:hAnsi="Times New Roman" w:cs="Times New Roman"/>
          <w:sz w:val="20"/>
          <w:lang w:eastAsia="zh-CN"/>
        </w:rPr>
        <w:t>n</w:t>
      </w:r>
      <w:r w:rsidR="00CC0C3D">
        <w:rPr>
          <w:rFonts w:ascii="Times New Roman" w:eastAsia="宋体" w:hAnsi="Times New Roman" w:cs="Times New Roman"/>
          <w:sz w:val="20"/>
          <w:lang w:eastAsia="zh-CN"/>
        </w:rPr>
        <w:t xml:space="preserve"> R16 NR </w:t>
      </w:r>
      <w:proofErr w:type="spellStart"/>
      <w:r w:rsidR="00CC0C3D">
        <w:rPr>
          <w:rFonts w:ascii="Times New Roman" w:eastAsia="宋体" w:hAnsi="Times New Roman" w:cs="Times New Roman"/>
          <w:sz w:val="20"/>
          <w:lang w:eastAsia="zh-CN"/>
        </w:rPr>
        <w:t>sidelink</w:t>
      </w:r>
      <w:proofErr w:type="spellEnd"/>
      <w:r w:rsidR="00CC0C3D">
        <w:rPr>
          <w:rFonts w:ascii="Times New Roman" w:eastAsia="宋体" w:hAnsi="Times New Roman" w:cs="Times New Roman"/>
          <w:sz w:val="20"/>
          <w:lang w:eastAsia="zh-CN"/>
        </w:rPr>
        <w:t xml:space="preserve"> communication</w:t>
      </w:r>
      <w:r>
        <w:rPr>
          <w:rFonts w:ascii="Times New Roman" w:eastAsia="宋体" w:hAnsi="Times New Roman" w:cs="Times New Roman" w:hint="eastAsia"/>
          <w:sz w:val="20"/>
          <w:lang w:eastAsia="zh-CN"/>
        </w:rPr>
        <w:t>,</w:t>
      </w:r>
      <w:r>
        <w:rPr>
          <w:rFonts w:ascii="Times New Roman" w:eastAsia="宋体" w:hAnsi="Times New Roman" w:cs="Times New Roman"/>
          <w:sz w:val="20"/>
          <w:lang w:eastAsia="zh-CN"/>
        </w:rPr>
        <w:t xml:space="preserve"> a source UE shall include the </w:t>
      </w:r>
      <w:r w:rsidRPr="00F00753">
        <w:rPr>
          <w:rFonts w:ascii="Times New Roman" w:eastAsia="宋体" w:hAnsi="Times New Roman" w:cs="Times New Roman"/>
          <w:sz w:val="20"/>
          <w:lang w:eastAsia="zh-CN"/>
        </w:rPr>
        <w:t xml:space="preserve">destination </w:t>
      </w:r>
      <w:r>
        <w:rPr>
          <w:rFonts w:ascii="Times New Roman" w:eastAsia="宋体" w:hAnsi="Times New Roman" w:cs="Times New Roman" w:hint="eastAsia"/>
          <w:sz w:val="20"/>
          <w:lang w:eastAsia="zh-CN"/>
        </w:rPr>
        <w:t>L</w:t>
      </w:r>
      <w:r>
        <w:rPr>
          <w:rFonts w:ascii="Times New Roman" w:eastAsia="宋体" w:hAnsi="Times New Roman" w:cs="Times New Roman"/>
          <w:sz w:val="20"/>
          <w:lang w:eastAsia="zh-CN"/>
        </w:rPr>
        <w:t xml:space="preserve">2 ID of its peer UE in the SUI message to request </w:t>
      </w:r>
      <w:r w:rsidRPr="00F00753">
        <w:rPr>
          <w:rFonts w:ascii="Times New Roman" w:eastAsia="宋体" w:hAnsi="Times New Roman" w:cs="Times New Roman"/>
          <w:sz w:val="20"/>
          <w:lang w:eastAsia="zh-CN"/>
        </w:rPr>
        <w:t xml:space="preserve">NR </w:t>
      </w:r>
      <w:proofErr w:type="spellStart"/>
      <w:r w:rsidRPr="00F00753">
        <w:rPr>
          <w:rFonts w:ascii="Times New Roman" w:eastAsia="宋体" w:hAnsi="Times New Roman" w:cs="Times New Roman"/>
          <w:sz w:val="20"/>
          <w:lang w:eastAsia="zh-CN"/>
        </w:rPr>
        <w:t>sidelink</w:t>
      </w:r>
      <w:proofErr w:type="spellEnd"/>
      <w:r w:rsidRPr="00F00753">
        <w:rPr>
          <w:rFonts w:ascii="Times New Roman" w:eastAsia="宋体" w:hAnsi="Times New Roman" w:cs="Times New Roman"/>
          <w:sz w:val="20"/>
          <w:lang w:eastAsia="zh-CN"/>
        </w:rPr>
        <w:t xml:space="preserve"> communication resource</w:t>
      </w:r>
      <w:r>
        <w:rPr>
          <w:rFonts w:ascii="Times New Roman" w:eastAsia="宋体" w:hAnsi="Times New Roman" w:cs="Times New Roman"/>
          <w:sz w:val="20"/>
          <w:lang w:eastAsia="zh-CN"/>
        </w:rPr>
        <w:t>. Therefore</w:t>
      </w:r>
      <w:r>
        <w:rPr>
          <w:rFonts w:ascii="Times New Roman" w:eastAsia="宋体" w:hAnsi="Times New Roman" w:cs="Times New Roman" w:hint="eastAsia"/>
          <w:sz w:val="20"/>
          <w:lang w:eastAsia="zh-CN"/>
        </w:rPr>
        <w:t>,</w:t>
      </w:r>
      <w:r>
        <w:rPr>
          <w:rFonts w:ascii="Times New Roman" w:eastAsia="宋体" w:hAnsi="Times New Roman" w:cs="Times New Roman"/>
          <w:sz w:val="20"/>
          <w:lang w:eastAsia="zh-CN"/>
        </w:rPr>
        <w:t xml:space="preserve"> </w:t>
      </w:r>
      <w:r w:rsidR="0087407F">
        <w:rPr>
          <w:rFonts w:ascii="Times New Roman" w:eastAsia="宋体" w:hAnsi="Times New Roman" w:cs="Times New Roman"/>
          <w:sz w:val="20"/>
          <w:lang w:eastAsia="zh-CN"/>
        </w:rPr>
        <w:t xml:space="preserve">when relay UE requests the allocation of local remote UE ID, </w:t>
      </w:r>
      <w:r>
        <w:rPr>
          <w:rFonts w:ascii="Times New Roman" w:eastAsia="宋体" w:hAnsi="Times New Roman" w:cs="Times New Roman"/>
          <w:sz w:val="20"/>
          <w:lang w:eastAsia="zh-CN"/>
        </w:rPr>
        <w:t>a</w:t>
      </w:r>
      <w:r>
        <w:rPr>
          <w:rFonts w:ascii="Times New Roman" w:eastAsia="宋体" w:hAnsi="Times New Roman" w:cs="Times New Roman" w:hint="eastAsia"/>
          <w:sz w:val="20"/>
          <w:lang w:eastAsia="zh-CN"/>
        </w:rPr>
        <w:t>n</w:t>
      </w:r>
      <w:r>
        <w:rPr>
          <w:rFonts w:ascii="Times New Roman" w:eastAsia="宋体" w:hAnsi="Times New Roman" w:cs="Times New Roman"/>
          <w:sz w:val="20"/>
          <w:lang w:eastAsia="zh-CN"/>
        </w:rPr>
        <w:t xml:space="preserve"> indicator is need</w:t>
      </w:r>
      <w:r w:rsidR="0087407F">
        <w:rPr>
          <w:rFonts w:ascii="Times New Roman" w:eastAsia="宋体" w:hAnsi="Times New Roman" w:cs="Times New Roman"/>
          <w:sz w:val="20"/>
          <w:lang w:eastAsia="zh-CN"/>
        </w:rPr>
        <w:t xml:space="preserve"> to indicate</w:t>
      </w:r>
      <w:r>
        <w:rPr>
          <w:rFonts w:ascii="Times New Roman" w:eastAsia="宋体" w:hAnsi="Times New Roman" w:cs="Times New Roman"/>
          <w:sz w:val="20"/>
          <w:lang w:eastAsia="zh-CN"/>
        </w:rPr>
        <w:t xml:space="preserve"> the reported L2ID </w:t>
      </w:r>
      <w:r w:rsidR="0087407F">
        <w:rPr>
          <w:rFonts w:ascii="Times New Roman" w:eastAsia="宋体" w:hAnsi="Times New Roman" w:cs="Times New Roman"/>
          <w:sz w:val="20"/>
          <w:lang w:eastAsia="zh-CN"/>
        </w:rPr>
        <w:t xml:space="preserve">is </w:t>
      </w:r>
      <w:r w:rsidRPr="00F00753">
        <w:rPr>
          <w:rFonts w:ascii="Times New Roman" w:eastAsia="宋体" w:hAnsi="Times New Roman" w:cs="Times New Roman"/>
          <w:sz w:val="20"/>
          <w:lang w:eastAsia="zh-CN"/>
        </w:rPr>
        <w:t xml:space="preserve">from a remote UE, </w:t>
      </w:r>
      <w:r w:rsidR="0087407F">
        <w:rPr>
          <w:rFonts w:ascii="Times New Roman" w:eastAsia="宋体" w:hAnsi="Times New Roman" w:cs="Times New Roman"/>
          <w:sz w:val="20"/>
          <w:lang w:eastAsia="zh-CN"/>
        </w:rPr>
        <w:t xml:space="preserve">i.e., </w:t>
      </w:r>
      <w:r w:rsidR="00F3399C">
        <w:rPr>
          <w:rFonts w:ascii="Times New Roman" w:eastAsia="宋体" w:hAnsi="Times New Roman" w:cs="Times New Roman"/>
          <w:sz w:val="20"/>
          <w:lang w:eastAsia="zh-CN"/>
        </w:rPr>
        <w:t>to differ from the</w:t>
      </w:r>
      <w:r w:rsidRPr="00F00753">
        <w:rPr>
          <w:rFonts w:ascii="Times New Roman" w:eastAsia="宋体" w:hAnsi="Times New Roman" w:cs="Times New Roman"/>
          <w:sz w:val="20"/>
          <w:lang w:eastAsia="zh-CN"/>
        </w:rPr>
        <w:t xml:space="preserve"> L2ID </w:t>
      </w:r>
      <w:r w:rsidR="0087407F">
        <w:rPr>
          <w:rFonts w:ascii="Times New Roman" w:eastAsia="宋体" w:hAnsi="Times New Roman" w:cs="Times New Roman"/>
          <w:sz w:val="20"/>
          <w:lang w:eastAsia="zh-CN"/>
        </w:rPr>
        <w:t xml:space="preserve">that requests </w:t>
      </w:r>
      <w:proofErr w:type="spellStart"/>
      <w:r w:rsidR="0087407F">
        <w:rPr>
          <w:rFonts w:ascii="Times New Roman" w:eastAsia="宋体" w:hAnsi="Times New Roman" w:cs="Times New Roman"/>
          <w:sz w:val="20"/>
          <w:lang w:eastAsia="zh-CN"/>
        </w:rPr>
        <w:t>sid</w:t>
      </w:r>
      <w:r w:rsidRPr="00F00753">
        <w:rPr>
          <w:rFonts w:ascii="Times New Roman" w:eastAsia="宋体" w:hAnsi="Times New Roman" w:cs="Times New Roman"/>
          <w:sz w:val="20"/>
          <w:lang w:eastAsia="zh-CN"/>
        </w:rPr>
        <w:t>e</w:t>
      </w:r>
      <w:r w:rsidR="0087407F">
        <w:rPr>
          <w:rFonts w:ascii="Times New Roman" w:eastAsia="宋体" w:hAnsi="Times New Roman" w:cs="Times New Roman"/>
          <w:sz w:val="20"/>
          <w:lang w:eastAsia="zh-CN"/>
        </w:rPr>
        <w:t>l</w:t>
      </w:r>
      <w:r w:rsidRPr="00F00753">
        <w:rPr>
          <w:rFonts w:ascii="Times New Roman" w:eastAsia="宋体" w:hAnsi="Times New Roman" w:cs="Times New Roman"/>
          <w:sz w:val="20"/>
          <w:lang w:eastAsia="zh-CN"/>
        </w:rPr>
        <w:t>ink</w:t>
      </w:r>
      <w:proofErr w:type="spellEnd"/>
      <w:r w:rsidRPr="00F00753">
        <w:rPr>
          <w:rFonts w:ascii="Times New Roman" w:eastAsia="宋体" w:hAnsi="Times New Roman" w:cs="Times New Roman"/>
          <w:sz w:val="20"/>
          <w:lang w:eastAsia="zh-CN"/>
        </w:rPr>
        <w:t xml:space="preserve"> communication</w:t>
      </w:r>
      <w:r w:rsidR="0087407F">
        <w:rPr>
          <w:rFonts w:ascii="Times New Roman" w:eastAsia="宋体" w:hAnsi="Times New Roman" w:cs="Times New Roman"/>
          <w:sz w:val="20"/>
          <w:lang w:eastAsia="zh-CN"/>
        </w:rPr>
        <w:t xml:space="preserve"> resource</w:t>
      </w:r>
      <w:r w:rsidRPr="00F00753">
        <w:rPr>
          <w:rFonts w:ascii="Times New Roman" w:eastAsia="宋体" w:hAnsi="Times New Roman" w:cs="Times New Roman"/>
          <w:sz w:val="20"/>
          <w:lang w:eastAsia="zh-CN"/>
        </w:rPr>
        <w:t>.</w:t>
      </w:r>
      <w:r w:rsidR="0087407F">
        <w:rPr>
          <w:rFonts w:ascii="Times New Roman" w:eastAsia="宋体" w:hAnsi="Times New Roman" w:cs="Times New Roman"/>
          <w:sz w:val="20"/>
          <w:lang w:eastAsia="zh-CN"/>
        </w:rPr>
        <w:t xml:space="preserve"> </w:t>
      </w:r>
      <w:r w:rsidR="00CE2F48">
        <w:rPr>
          <w:rFonts w:ascii="Times New Roman" w:eastAsia="宋体" w:hAnsi="Times New Roman" w:cs="Times New Roman"/>
          <w:sz w:val="20"/>
          <w:lang w:eastAsia="zh-CN"/>
        </w:rPr>
        <w:t>For example</w:t>
      </w:r>
      <w:r w:rsidR="00CE2F48">
        <w:rPr>
          <w:rFonts w:ascii="Times New Roman" w:eastAsia="宋体" w:hAnsi="Times New Roman" w:cs="Times New Roman" w:hint="eastAsia"/>
          <w:sz w:val="20"/>
          <w:lang w:eastAsia="zh-CN"/>
        </w:rPr>
        <w:t>,</w:t>
      </w:r>
      <w:r w:rsidR="00CE2F48">
        <w:rPr>
          <w:rFonts w:ascii="Times New Roman" w:eastAsia="宋体" w:hAnsi="Times New Roman" w:cs="Times New Roman"/>
          <w:sz w:val="20"/>
          <w:lang w:eastAsia="zh-CN"/>
        </w:rPr>
        <w:t xml:space="preserve"> we can use a separate IE</w:t>
      </w:r>
      <w:r w:rsidR="00CE2F48">
        <w:rPr>
          <w:rFonts w:ascii="Times New Roman" w:eastAsia="宋体" w:hAnsi="Times New Roman" w:cs="Times New Roman" w:hint="eastAsia"/>
          <w:sz w:val="20"/>
          <w:lang w:eastAsia="zh-CN"/>
        </w:rPr>
        <w:t xml:space="preserve"> </w:t>
      </w:r>
      <w:r w:rsidR="00CE2F48">
        <w:rPr>
          <w:rFonts w:ascii="Times New Roman" w:eastAsia="宋体" w:hAnsi="Times New Roman" w:cs="Times New Roman"/>
          <w:sz w:val="20"/>
          <w:lang w:eastAsia="zh-CN"/>
        </w:rPr>
        <w:t xml:space="preserve">or a 1-bit indicator to indicate. </w:t>
      </w:r>
    </w:p>
    <w:p w14:paraId="21528826" w14:textId="6D25DDC7" w:rsidR="00F00753" w:rsidRPr="0087407F" w:rsidRDefault="0087407F" w:rsidP="0087407F">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6</w:t>
      </w:r>
      <w:r w:rsidR="00F00753" w:rsidRPr="0087407F">
        <w:rPr>
          <w:rFonts w:ascii="Times New Roman" w:eastAsia="宋体" w:hAnsi="Times New Roman" w:cs="Times New Roman"/>
          <w:b/>
          <w:color w:val="000000" w:themeColor="text1"/>
          <w:sz w:val="20"/>
          <w:lang w:val="en-US" w:eastAsia="zh-CN"/>
        </w:rPr>
        <w:t>: When reporting the L2 ID of remote UE</w:t>
      </w:r>
      <w:r w:rsidR="002544F6" w:rsidRPr="002544F6">
        <w:rPr>
          <w:rFonts w:ascii="Times New Roman" w:eastAsia="宋体" w:hAnsi="Times New Roman" w:cs="Times New Roman"/>
          <w:b/>
          <w:color w:val="000000" w:themeColor="text1"/>
          <w:sz w:val="20"/>
          <w:lang w:val="en-US" w:eastAsia="zh-CN"/>
        </w:rPr>
        <w:t xml:space="preserve"> </w:t>
      </w:r>
      <w:r w:rsidR="002544F6" w:rsidRPr="0087407F">
        <w:rPr>
          <w:rFonts w:ascii="Times New Roman" w:eastAsia="宋体" w:hAnsi="Times New Roman" w:cs="Times New Roman"/>
          <w:b/>
          <w:color w:val="000000" w:themeColor="text1"/>
          <w:sz w:val="20"/>
          <w:lang w:val="en-US" w:eastAsia="zh-CN"/>
        </w:rPr>
        <w:t>in the SUI message</w:t>
      </w:r>
      <w:r w:rsidR="00F00753" w:rsidRPr="0087407F">
        <w:rPr>
          <w:rFonts w:ascii="Times New Roman" w:eastAsia="宋体" w:hAnsi="Times New Roman" w:cs="Times New Roman"/>
          <w:b/>
          <w:color w:val="000000" w:themeColor="text1"/>
          <w:sz w:val="20"/>
          <w:lang w:val="en-US" w:eastAsia="zh-CN"/>
        </w:rPr>
        <w:t>, relay UE should indicate that the L2 ID is for a remote UE to requiring local ID allocation</w:t>
      </w:r>
      <w:r>
        <w:rPr>
          <w:rFonts w:ascii="Times New Roman" w:eastAsia="宋体" w:hAnsi="Times New Roman" w:cs="Times New Roman"/>
          <w:b/>
          <w:color w:val="000000" w:themeColor="text1"/>
          <w:sz w:val="20"/>
          <w:lang w:val="en-US" w:eastAsia="zh-CN"/>
        </w:rPr>
        <w:t>.</w:t>
      </w:r>
    </w:p>
    <w:p w14:paraId="6DA0DB73" w14:textId="5DFDE4D8" w:rsidR="0087407F" w:rsidRPr="0087407F" w:rsidRDefault="0087407F" w:rsidP="0087407F">
      <w:pPr>
        <w:spacing w:beforeLines="50" w:before="120" w:after="120"/>
        <w:jc w:val="both"/>
        <w:rPr>
          <w:rFonts w:ascii="Times New Roman" w:eastAsia="宋体" w:hAnsi="Times New Roman" w:cs="Times New Roman"/>
          <w:sz w:val="20"/>
          <w:lang w:eastAsia="zh-CN"/>
        </w:rPr>
      </w:pPr>
      <w:r>
        <w:rPr>
          <w:rFonts w:ascii="Times New Roman" w:eastAsia="宋体" w:hAnsi="Times New Roman" w:cs="Times New Roman"/>
          <w:sz w:val="20"/>
          <w:lang w:eastAsia="zh-CN"/>
        </w:rPr>
        <w:t xml:space="preserve">Based on the </w:t>
      </w:r>
      <w:r>
        <w:rPr>
          <w:rFonts w:ascii="Times New Roman" w:eastAsia="宋体" w:hAnsi="Times New Roman" w:cs="Times New Roman"/>
          <w:sz w:val="20"/>
          <w:lang w:val="en-US" w:eastAsia="zh-CN"/>
        </w:rPr>
        <w:t xml:space="preserve">SUI message from relay UE, </w:t>
      </w:r>
      <w:proofErr w:type="spellStart"/>
      <w:r>
        <w:rPr>
          <w:rFonts w:ascii="Times New Roman" w:eastAsia="宋体" w:hAnsi="Times New Roman" w:cs="Times New Roman"/>
          <w:sz w:val="20"/>
          <w:lang w:val="en-US" w:eastAsia="zh-CN"/>
        </w:rPr>
        <w:t>gNB</w:t>
      </w:r>
      <w:proofErr w:type="spellEnd"/>
      <w:r>
        <w:rPr>
          <w:rFonts w:ascii="Times New Roman" w:eastAsia="宋体" w:hAnsi="Times New Roman" w:cs="Times New Roman"/>
          <w:sz w:val="20"/>
          <w:lang w:val="en-US" w:eastAsia="zh-CN"/>
        </w:rPr>
        <w:t xml:space="preserve"> </w:t>
      </w:r>
      <w:r w:rsidRPr="00F709FB">
        <w:rPr>
          <w:rFonts w:ascii="Times New Roman" w:eastAsia="宋体" w:hAnsi="Times New Roman" w:cs="Times New Roman"/>
          <w:sz w:val="20"/>
          <w:lang w:val="en-US" w:eastAsia="zh-CN"/>
        </w:rPr>
        <w:t>configure</w:t>
      </w:r>
      <w:r>
        <w:rPr>
          <w:rFonts w:ascii="Times New Roman" w:eastAsia="宋体" w:hAnsi="Times New Roman" w:cs="Times New Roman"/>
          <w:sz w:val="20"/>
          <w:lang w:val="en-US" w:eastAsia="zh-CN"/>
        </w:rPr>
        <w:t>s the remote UE ID to relay UE</w:t>
      </w:r>
      <w:r w:rsidR="00BC0EA8">
        <w:rPr>
          <w:rFonts w:ascii="Times New Roman" w:eastAsia="宋体" w:hAnsi="Times New Roman" w:cs="Times New Roman" w:hint="eastAsia"/>
          <w:sz w:val="20"/>
          <w:lang w:val="en-US" w:eastAsia="zh-CN"/>
        </w:rPr>
        <w:t>.</w:t>
      </w:r>
      <w:r w:rsidR="00BC0EA8" w:rsidRPr="00BC0EA8">
        <w:rPr>
          <w:rFonts w:ascii="Times New Roman" w:eastAsia="宋体" w:hAnsi="Times New Roman" w:cs="Times New Roman"/>
          <w:sz w:val="20"/>
          <w:lang w:val="en-US" w:eastAsia="zh-CN"/>
        </w:rPr>
        <w:t xml:space="preserve"> </w:t>
      </w:r>
      <w:r w:rsidR="00BC0EA8" w:rsidRPr="00F709FB">
        <w:rPr>
          <w:rFonts w:ascii="Times New Roman" w:eastAsia="宋体" w:hAnsi="Times New Roman" w:cs="Times New Roman"/>
          <w:sz w:val="20"/>
          <w:lang w:val="en-US" w:eastAsia="zh-CN"/>
        </w:rPr>
        <w:t>Assuming</w:t>
      </w:r>
      <w:r w:rsidR="00BC0EA8">
        <w:rPr>
          <w:rFonts w:ascii="Times New Roman" w:eastAsia="宋体" w:hAnsi="Times New Roman" w:cs="Times New Roman"/>
          <w:sz w:val="20"/>
          <w:lang w:val="en-US" w:eastAsia="zh-CN"/>
        </w:rPr>
        <w:t xml:space="preserve"> relay UE will report the L2 ID of any connected remote UE to the </w:t>
      </w:r>
      <w:proofErr w:type="spellStart"/>
      <w:r w:rsidR="00BC0EA8">
        <w:rPr>
          <w:rFonts w:ascii="Times New Roman" w:eastAsia="宋体" w:hAnsi="Times New Roman" w:cs="Times New Roman"/>
          <w:sz w:val="20"/>
          <w:lang w:val="en-US" w:eastAsia="zh-CN"/>
        </w:rPr>
        <w:t>gNB</w:t>
      </w:r>
      <w:proofErr w:type="spellEnd"/>
      <w:r w:rsidR="00BC0EA8">
        <w:rPr>
          <w:rFonts w:ascii="Times New Roman" w:eastAsia="宋体" w:hAnsi="Times New Roman" w:cs="Times New Roman"/>
          <w:sz w:val="20"/>
          <w:lang w:val="en-US" w:eastAsia="zh-CN"/>
        </w:rPr>
        <w:t xml:space="preserve"> as in legacy R16 in SUI, </w:t>
      </w:r>
      <w:proofErr w:type="spellStart"/>
      <w:r w:rsidR="00BC0EA8">
        <w:rPr>
          <w:rFonts w:ascii="Times New Roman" w:eastAsia="宋体" w:hAnsi="Times New Roman" w:cs="Times New Roman"/>
          <w:sz w:val="20"/>
          <w:lang w:val="en-US" w:eastAsia="zh-CN"/>
        </w:rPr>
        <w:t>gNB</w:t>
      </w:r>
      <w:proofErr w:type="spellEnd"/>
      <w:r w:rsidR="00BC0EA8">
        <w:rPr>
          <w:rFonts w:ascii="Times New Roman" w:eastAsia="宋体" w:hAnsi="Times New Roman" w:cs="Times New Roman"/>
          <w:sz w:val="20"/>
          <w:lang w:val="en-US" w:eastAsia="zh-CN"/>
        </w:rPr>
        <w:t xml:space="preserve"> can allocate the remote UE ID for each reported L2 ID of remote UE. In responds to the SUI message, </w:t>
      </w:r>
      <w:proofErr w:type="spellStart"/>
      <w:r w:rsidR="00BC0EA8">
        <w:rPr>
          <w:rFonts w:ascii="Times New Roman" w:eastAsia="宋体" w:hAnsi="Times New Roman" w:cs="Times New Roman"/>
          <w:sz w:val="20"/>
          <w:lang w:val="en-US" w:eastAsia="zh-CN"/>
        </w:rPr>
        <w:t>gNB</w:t>
      </w:r>
      <w:proofErr w:type="spellEnd"/>
      <w:r w:rsidR="00BC0EA8">
        <w:rPr>
          <w:rFonts w:ascii="Times New Roman" w:eastAsia="宋体" w:hAnsi="Times New Roman" w:cs="Times New Roman"/>
          <w:sz w:val="20"/>
          <w:lang w:val="en-US" w:eastAsia="zh-CN"/>
        </w:rPr>
        <w:t xml:space="preserve"> may use dedicate</w:t>
      </w:r>
      <w:r w:rsidR="0005162A">
        <w:rPr>
          <w:rFonts w:ascii="Times New Roman" w:eastAsia="宋体" w:hAnsi="Times New Roman" w:cs="Times New Roman"/>
          <w:sz w:val="20"/>
          <w:lang w:val="en-US" w:eastAsia="zh-CN"/>
        </w:rPr>
        <w:t>d</w:t>
      </w:r>
      <w:r w:rsidR="00BC0EA8">
        <w:rPr>
          <w:rFonts w:ascii="Times New Roman" w:eastAsia="宋体" w:hAnsi="Times New Roman" w:cs="Times New Roman"/>
          <w:sz w:val="20"/>
          <w:lang w:val="en-US" w:eastAsia="zh-CN"/>
        </w:rPr>
        <w:t xml:space="preserve"> RRC signaling to configure relay UE with a list of remote UE ID mapping to the list of remote UE’s L2 ID, as reported in the SUI message.</w:t>
      </w:r>
    </w:p>
    <w:p w14:paraId="7C6B8C41" w14:textId="5C1187A9" w:rsidR="00B477F0" w:rsidRPr="003C25DF" w:rsidRDefault="0087407F" w:rsidP="00DA7EBC">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7</w:t>
      </w:r>
      <w:r w:rsidR="00F00753" w:rsidRPr="0087407F">
        <w:rPr>
          <w:rFonts w:ascii="Times New Roman" w:eastAsia="宋体" w:hAnsi="Times New Roman" w:cs="Times New Roman"/>
          <w:b/>
          <w:color w:val="000000" w:themeColor="text1"/>
          <w:sz w:val="20"/>
          <w:lang w:val="en-US" w:eastAsia="zh-CN"/>
        </w:rPr>
        <w:t xml:space="preserve">: RAN2 confirm that </w:t>
      </w:r>
      <w:proofErr w:type="spellStart"/>
      <w:r w:rsidR="00F00753" w:rsidRPr="0087407F">
        <w:rPr>
          <w:rFonts w:ascii="Times New Roman" w:eastAsia="宋体" w:hAnsi="Times New Roman" w:cs="Times New Roman"/>
          <w:b/>
          <w:color w:val="000000" w:themeColor="text1"/>
          <w:sz w:val="20"/>
          <w:lang w:val="en-US" w:eastAsia="zh-CN"/>
        </w:rPr>
        <w:t>gNB</w:t>
      </w:r>
      <w:proofErr w:type="spellEnd"/>
      <w:r w:rsidR="00F00753" w:rsidRPr="0087407F">
        <w:rPr>
          <w:rFonts w:ascii="Times New Roman" w:eastAsia="宋体" w:hAnsi="Times New Roman" w:cs="Times New Roman"/>
          <w:b/>
          <w:color w:val="000000" w:themeColor="text1"/>
          <w:sz w:val="20"/>
          <w:lang w:val="en-US" w:eastAsia="zh-CN"/>
        </w:rPr>
        <w:t xml:space="preserve"> configures relay UE </w:t>
      </w:r>
      <w:r w:rsidR="00D559FB">
        <w:rPr>
          <w:rFonts w:ascii="Times New Roman" w:eastAsia="宋体" w:hAnsi="Times New Roman" w:cs="Times New Roman"/>
          <w:b/>
          <w:color w:val="000000" w:themeColor="text1"/>
          <w:sz w:val="20"/>
          <w:lang w:val="en-US" w:eastAsia="zh-CN"/>
        </w:rPr>
        <w:t>with</w:t>
      </w:r>
      <w:r w:rsidR="00F00753" w:rsidRPr="0087407F">
        <w:rPr>
          <w:rFonts w:ascii="Times New Roman" w:eastAsia="宋体" w:hAnsi="Times New Roman" w:cs="Times New Roman"/>
          <w:b/>
          <w:color w:val="000000" w:themeColor="text1"/>
          <w:sz w:val="20"/>
          <w:lang w:val="en-US" w:eastAsia="zh-CN"/>
        </w:rPr>
        <w:t xml:space="preserve"> the mapping between remote UE’s L2 ID and remote UE’s local ID.</w:t>
      </w:r>
    </w:p>
    <w:p w14:paraId="28BC3938" w14:textId="14A48C46" w:rsidR="00053162" w:rsidRPr="00C66CA9" w:rsidRDefault="00053162" w:rsidP="00053162">
      <w:pPr>
        <w:pStyle w:val="2"/>
        <w:numPr>
          <w:ilvl w:val="1"/>
          <w:numId w:val="2"/>
        </w:numPr>
        <w:tabs>
          <w:tab w:val="clear" w:pos="2268"/>
          <w:tab w:val="num" w:pos="0"/>
        </w:tabs>
        <w:ind w:left="0"/>
        <w:rPr>
          <w:rFonts w:ascii="Arial" w:hAnsi="Arial" w:cs="Arial"/>
          <w:b/>
          <w:sz w:val="24"/>
          <w:szCs w:val="24"/>
          <w:lang w:val="en-US" w:eastAsia="zh-CN"/>
        </w:rPr>
      </w:pPr>
      <w:r>
        <w:rPr>
          <w:rFonts w:ascii="Arial" w:hAnsi="Arial" w:cs="Arial"/>
          <w:b/>
          <w:sz w:val="24"/>
          <w:szCs w:val="24"/>
          <w:lang w:val="en-US" w:eastAsia="zh-CN"/>
        </w:rPr>
        <w:t>Bearer mapping</w:t>
      </w:r>
    </w:p>
    <w:p w14:paraId="2F7CFAC3" w14:textId="0E0A7AB5" w:rsidR="00053162" w:rsidRDefault="00053162" w:rsidP="00053162">
      <w:pPr>
        <w:pStyle w:val="30"/>
        <w:numPr>
          <w:ilvl w:val="0"/>
          <w:numId w:val="0"/>
        </w:numPr>
        <w:ind w:right="220"/>
        <w:rPr>
          <w:rFonts w:eastAsia="宋体" w:hint="eastAsia"/>
          <w:lang w:val="en-US" w:eastAsia="fi-FI"/>
        </w:rPr>
      </w:pPr>
      <w:r>
        <w:rPr>
          <w:rFonts w:eastAsia="宋体"/>
          <w:lang w:val="en-US" w:eastAsia="fi-FI"/>
        </w:rPr>
        <w:t>2.3.2</w:t>
      </w:r>
      <w:r w:rsidRPr="00CD1FF2">
        <w:rPr>
          <w:rFonts w:eastAsia="宋体"/>
          <w:lang w:val="en-US" w:eastAsia="fi-FI"/>
        </w:rPr>
        <w:t xml:space="preserve"> </w:t>
      </w:r>
      <w:r>
        <w:rPr>
          <w:rFonts w:eastAsia="宋体"/>
          <w:lang w:val="en-US" w:eastAsia="fi-FI"/>
        </w:rPr>
        <w:t>Remote UE bearer ID size/range</w:t>
      </w:r>
    </w:p>
    <w:p w14:paraId="4CACDAAC" w14:textId="542364B1" w:rsidR="00BE6C50" w:rsidRDefault="00CB55BD" w:rsidP="00D11D5A">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It is a</w:t>
      </w:r>
      <w:r w:rsidR="00F8533E">
        <w:rPr>
          <w:rFonts w:ascii="Times New Roman" w:eastAsia="宋体" w:hAnsi="Times New Roman" w:cs="Times New Roman"/>
          <w:sz w:val="20"/>
          <w:lang w:val="en-US" w:eastAsia="zh-CN"/>
        </w:rPr>
        <w:t>greed</w:t>
      </w:r>
      <w:r>
        <w:rPr>
          <w:rFonts w:ascii="Times New Roman" w:eastAsia="宋体" w:hAnsi="Times New Roman" w:cs="Times New Roman"/>
          <w:sz w:val="20"/>
          <w:lang w:val="en-US" w:eastAsia="zh-CN"/>
        </w:rPr>
        <w:t xml:space="preserve"> in last meeting that </w:t>
      </w:r>
      <w:r w:rsidRPr="00CB55BD">
        <w:rPr>
          <w:rFonts w:ascii="Times New Roman" w:eastAsia="宋体" w:hAnsi="Times New Roman" w:cs="Times New Roman"/>
          <w:sz w:val="20"/>
          <w:lang w:val="en-US" w:eastAsia="zh-CN"/>
        </w:rPr>
        <w:t xml:space="preserve">a </w:t>
      </w:r>
      <w:proofErr w:type="spellStart"/>
      <w:r w:rsidRPr="00CB55BD">
        <w:rPr>
          <w:rFonts w:ascii="Times New Roman" w:eastAsia="宋体" w:hAnsi="Times New Roman" w:cs="Times New Roman"/>
          <w:sz w:val="20"/>
          <w:lang w:val="en-US" w:eastAsia="zh-CN"/>
        </w:rPr>
        <w:t>Uu</w:t>
      </w:r>
      <w:proofErr w:type="spellEnd"/>
      <w:r w:rsidRPr="00CB55BD">
        <w:rPr>
          <w:rFonts w:ascii="Times New Roman" w:eastAsia="宋体" w:hAnsi="Times New Roman" w:cs="Times New Roman"/>
          <w:sz w:val="20"/>
          <w:lang w:val="en-US" w:eastAsia="zh-CN"/>
        </w:rPr>
        <w:t xml:space="preserve"> DRB and a </w:t>
      </w:r>
      <w:proofErr w:type="spellStart"/>
      <w:r w:rsidRPr="00CB55BD">
        <w:rPr>
          <w:rFonts w:ascii="Times New Roman" w:eastAsia="宋体" w:hAnsi="Times New Roman" w:cs="Times New Roman"/>
          <w:sz w:val="20"/>
          <w:lang w:val="en-US" w:eastAsia="zh-CN"/>
        </w:rPr>
        <w:t>Uu</w:t>
      </w:r>
      <w:proofErr w:type="spellEnd"/>
      <w:r w:rsidRPr="00CB55BD">
        <w:rPr>
          <w:rFonts w:ascii="Times New Roman" w:eastAsia="宋体" w:hAnsi="Times New Roman" w:cs="Times New Roman"/>
          <w:sz w:val="20"/>
          <w:lang w:val="en-US" w:eastAsia="zh-CN"/>
        </w:rPr>
        <w:t xml:space="preserve"> SRB are mapped to different PC5 </w:t>
      </w:r>
      <w:r>
        <w:rPr>
          <w:rFonts w:ascii="Times New Roman" w:eastAsia="宋体" w:hAnsi="Times New Roman" w:cs="Times New Roman"/>
          <w:sz w:val="20"/>
          <w:lang w:val="en-US" w:eastAsia="zh-CN"/>
        </w:rPr>
        <w:t>RLC channel</w:t>
      </w:r>
      <w:r w:rsidR="00BE6C50">
        <w:rPr>
          <w:rFonts w:ascii="Times New Roman" w:eastAsia="宋体" w:hAnsi="Times New Roman" w:cs="Times New Roman"/>
          <w:sz w:val="20"/>
          <w:lang w:val="en-US" w:eastAsia="zh-CN"/>
        </w:rPr>
        <w:t xml:space="preserve">s or different </w:t>
      </w:r>
      <w:proofErr w:type="spellStart"/>
      <w:r w:rsidR="00BE6C50">
        <w:rPr>
          <w:rFonts w:ascii="Times New Roman" w:eastAsia="宋体" w:hAnsi="Times New Roman" w:cs="Times New Roman"/>
          <w:sz w:val="20"/>
          <w:lang w:val="en-US" w:eastAsia="zh-CN"/>
        </w:rPr>
        <w:t>Uu</w:t>
      </w:r>
      <w:proofErr w:type="spellEnd"/>
      <w:r w:rsidR="00BE6C50">
        <w:rPr>
          <w:rFonts w:ascii="Times New Roman" w:eastAsia="宋体" w:hAnsi="Times New Roman" w:cs="Times New Roman"/>
          <w:sz w:val="20"/>
          <w:lang w:val="en-US" w:eastAsia="zh-CN"/>
        </w:rPr>
        <w:t xml:space="preserve"> RLC channels. That is, </w:t>
      </w:r>
      <w:r>
        <w:rPr>
          <w:rFonts w:ascii="Times New Roman" w:eastAsia="宋体" w:hAnsi="Times New Roman" w:cs="Times New Roman"/>
          <w:sz w:val="20"/>
          <w:lang w:val="en-US" w:eastAsia="zh-CN"/>
        </w:rPr>
        <w:t xml:space="preserve">DRBs and SRBs </w:t>
      </w:r>
      <w:r w:rsidR="00BE6C50">
        <w:rPr>
          <w:rFonts w:ascii="Times New Roman" w:eastAsia="宋体" w:hAnsi="Times New Roman" w:cs="Times New Roman" w:hint="eastAsia"/>
          <w:sz w:val="20"/>
          <w:lang w:val="en-US" w:eastAsia="zh-CN"/>
        </w:rPr>
        <w:t>are</w:t>
      </w:r>
      <w:r>
        <w:rPr>
          <w:rFonts w:ascii="Times New Roman" w:eastAsia="宋体" w:hAnsi="Times New Roman" w:cs="Times New Roman"/>
          <w:sz w:val="20"/>
          <w:lang w:val="en-US" w:eastAsia="zh-CN"/>
        </w:rPr>
        <w:t xml:space="preserve"> </w:t>
      </w:r>
      <w:r w:rsidR="00BE6C50">
        <w:rPr>
          <w:rFonts w:ascii="Times New Roman" w:eastAsia="宋体" w:hAnsi="Times New Roman" w:cs="Times New Roman"/>
          <w:sz w:val="20"/>
          <w:lang w:val="en-US" w:eastAsia="zh-CN"/>
        </w:rPr>
        <w:t>naturally</w:t>
      </w:r>
      <w:r w:rsidR="00BE6C50" w:rsidRPr="00CB55BD">
        <w:rPr>
          <w:rFonts w:ascii="Times New Roman" w:eastAsia="宋体" w:hAnsi="Times New Roman" w:cs="Times New Roman"/>
          <w:sz w:val="20"/>
          <w:lang w:val="en-US" w:eastAsia="zh-CN"/>
        </w:rPr>
        <w:t xml:space="preserve"> </w:t>
      </w:r>
      <w:r w:rsidRPr="00CB55BD">
        <w:rPr>
          <w:rFonts w:ascii="Times New Roman" w:eastAsia="宋体" w:hAnsi="Times New Roman" w:cs="Times New Roman"/>
          <w:sz w:val="20"/>
          <w:lang w:val="en-US" w:eastAsia="zh-CN"/>
        </w:rPr>
        <w:t>differentiate</w:t>
      </w:r>
      <w:r>
        <w:rPr>
          <w:rFonts w:ascii="Times New Roman" w:eastAsia="宋体" w:hAnsi="Times New Roman" w:cs="Times New Roman"/>
          <w:sz w:val="20"/>
          <w:lang w:val="en-US" w:eastAsia="zh-CN"/>
        </w:rPr>
        <w:t>d</w:t>
      </w:r>
      <w:r w:rsidR="00BE6C50">
        <w:rPr>
          <w:rFonts w:ascii="Times New Roman" w:eastAsia="宋体" w:hAnsi="Times New Roman" w:cs="Times New Roman"/>
          <w:sz w:val="20"/>
          <w:lang w:val="en-US" w:eastAsia="zh-CN"/>
        </w:rPr>
        <w:t xml:space="preserve"> </w:t>
      </w:r>
      <w:r>
        <w:rPr>
          <w:rFonts w:ascii="Times New Roman" w:eastAsia="宋体" w:hAnsi="Times New Roman" w:cs="Times New Roman" w:hint="eastAsia"/>
          <w:sz w:val="20"/>
          <w:lang w:val="en-US" w:eastAsia="zh-CN"/>
        </w:rPr>
        <w:t>b</w:t>
      </w:r>
      <w:r>
        <w:rPr>
          <w:rFonts w:ascii="Times New Roman" w:eastAsia="宋体" w:hAnsi="Times New Roman" w:cs="Times New Roman"/>
          <w:sz w:val="20"/>
          <w:lang w:val="en-US" w:eastAsia="zh-CN"/>
        </w:rPr>
        <w:t>y RLC channels.</w:t>
      </w:r>
      <w:r w:rsidR="00BE6C50">
        <w:rPr>
          <w:rFonts w:ascii="Times New Roman" w:eastAsia="宋体" w:hAnsi="Times New Roman" w:cs="Times New Roman"/>
          <w:sz w:val="20"/>
          <w:lang w:val="en-US" w:eastAsia="zh-CN"/>
        </w:rPr>
        <w:t xml:space="preserve"> </w:t>
      </w:r>
    </w:p>
    <w:p w14:paraId="3C308911" w14:textId="1E4DD493" w:rsidR="00D11D5A" w:rsidRPr="00D11D5A" w:rsidRDefault="00D11D5A" w:rsidP="00D11D5A">
      <w:pPr>
        <w:spacing w:after="120"/>
        <w:jc w:val="both"/>
        <w:rPr>
          <w:rFonts w:ascii="Times New Roman" w:eastAsia="宋体" w:hAnsi="Times New Roman" w:cs="Times New Roman"/>
          <w:sz w:val="20"/>
          <w:lang w:val="en-US" w:eastAsia="zh-CN"/>
        </w:rPr>
      </w:pPr>
      <w:r w:rsidRPr="00D11D5A">
        <w:rPr>
          <w:rFonts w:ascii="Times New Roman" w:eastAsia="宋体" w:hAnsi="Times New Roman" w:cs="Times New Roman" w:hint="eastAsia"/>
          <w:sz w:val="20"/>
          <w:lang w:val="en-US" w:eastAsia="zh-CN"/>
        </w:rPr>
        <w:t>I</w:t>
      </w:r>
      <w:r w:rsidRPr="00D11D5A">
        <w:rPr>
          <w:rFonts w:ascii="Times New Roman" w:eastAsia="宋体" w:hAnsi="Times New Roman" w:cs="Times New Roman"/>
          <w:sz w:val="20"/>
          <w:lang w:val="en-US" w:eastAsia="zh-CN"/>
        </w:rPr>
        <w:t>n the current ASN.1 design, the radio bearer ID for remote UE SRBs and DRBs are followings:</w:t>
      </w:r>
    </w:p>
    <w:p w14:paraId="1A707DA5" w14:textId="77777777" w:rsidR="00D11D5A" w:rsidRPr="00D11D5A" w:rsidRDefault="00D11D5A" w:rsidP="00C206BE">
      <w:pPr>
        <w:pStyle w:val="afff"/>
        <w:numPr>
          <w:ilvl w:val="0"/>
          <w:numId w:val="19"/>
        </w:numPr>
        <w:spacing w:after="120"/>
        <w:ind w:firstLineChars="0"/>
        <w:jc w:val="both"/>
        <w:rPr>
          <w:rFonts w:ascii="Times New Roman" w:eastAsia="宋体" w:hAnsi="Times New Roman" w:cs="Times New Roman"/>
          <w:color w:val="auto"/>
          <w:sz w:val="20"/>
          <w:lang w:val="en-US" w:eastAsia="zh-CN"/>
        </w:rPr>
      </w:pPr>
      <w:r w:rsidRPr="00D11D5A">
        <w:rPr>
          <w:rFonts w:ascii="Times New Roman" w:eastAsia="宋体" w:hAnsi="Times New Roman" w:cs="Times New Roman"/>
          <w:color w:val="auto"/>
          <w:sz w:val="20"/>
          <w:lang w:val="en-US" w:eastAsia="zh-CN"/>
        </w:rPr>
        <w:t>DRB-Identity ::= INTEGER (1..32)</w:t>
      </w:r>
    </w:p>
    <w:p w14:paraId="6890D092" w14:textId="77777777" w:rsidR="00D11D5A" w:rsidRPr="00D11D5A" w:rsidRDefault="00D11D5A" w:rsidP="00C206BE">
      <w:pPr>
        <w:pStyle w:val="afff"/>
        <w:numPr>
          <w:ilvl w:val="0"/>
          <w:numId w:val="19"/>
        </w:numPr>
        <w:spacing w:after="120"/>
        <w:ind w:firstLineChars="0"/>
        <w:jc w:val="both"/>
        <w:rPr>
          <w:rFonts w:ascii="Times New Roman" w:eastAsia="宋体" w:hAnsi="Times New Roman" w:cs="Times New Roman"/>
          <w:color w:val="auto"/>
          <w:sz w:val="20"/>
          <w:lang w:val="en-US" w:eastAsia="zh-CN"/>
        </w:rPr>
      </w:pPr>
      <w:r w:rsidRPr="00D11D5A">
        <w:rPr>
          <w:rFonts w:ascii="Times New Roman" w:eastAsia="宋体" w:hAnsi="Times New Roman" w:cs="Times New Roman"/>
          <w:color w:val="auto"/>
          <w:sz w:val="20"/>
          <w:lang w:val="en-US" w:eastAsia="zh-CN"/>
        </w:rPr>
        <w:t>SRB-Identity ::= INTEGER (1..3)</w:t>
      </w:r>
    </w:p>
    <w:p w14:paraId="334EAFA5" w14:textId="36407402" w:rsidR="00D11D5A" w:rsidRPr="00D11D5A" w:rsidRDefault="00BE6C50" w:rsidP="00D11D5A">
      <w:pPr>
        <w:spacing w:after="12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sz w:val="20"/>
          <w:lang w:val="en-US" w:eastAsia="zh-CN"/>
        </w:rPr>
        <w:t>T</w:t>
      </w:r>
      <w:r>
        <w:rPr>
          <w:rFonts w:ascii="Times New Roman" w:eastAsia="宋体" w:hAnsi="Times New Roman" w:cs="Times New Roman" w:hint="eastAsia"/>
          <w:sz w:val="20"/>
          <w:lang w:val="en-US" w:eastAsia="zh-CN"/>
        </w:rPr>
        <w:t>herefore</w:t>
      </w:r>
      <w:r>
        <w:rPr>
          <w:rFonts w:ascii="Times New Roman" w:eastAsia="宋体" w:hAnsi="Times New Roman" w:cs="Times New Roman"/>
          <w:sz w:val="20"/>
          <w:lang w:val="en-US" w:eastAsia="zh-CN"/>
        </w:rPr>
        <w:t>,</w:t>
      </w:r>
      <w:r w:rsidR="00D11D5A" w:rsidRPr="00D11D5A">
        <w:rPr>
          <w:rFonts w:ascii="Times New Roman" w:eastAsia="宋体" w:hAnsi="Times New Roman" w:cs="Times New Roman"/>
          <w:sz w:val="20"/>
          <w:lang w:val="en-US" w:eastAsia="zh-CN"/>
        </w:rPr>
        <w:t xml:space="preserve"> </w:t>
      </w:r>
      <w:r>
        <w:rPr>
          <w:rFonts w:ascii="Times New Roman" w:eastAsia="宋体" w:hAnsi="Times New Roman" w:cs="Times New Roman"/>
          <w:sz w:val="20"/>
          <w:lang w:val="en-US" w:eastAsia="zh-CN"/>
        </w:rPr>
        <w:t xml:space="preserve">5 bits are enough to contain the </w:t>
      </w:r>
      <w:r w:rsidRPr="00BE6C50">
        <w:rPr>
          <w:rFonts w:ascii="Times New Roman" w:eastAsia="宋体" w:hAnsi="Times New Roman" w:cs="Times New Roman"/>
          <w:sz w:val="20"/>
          <w:lang w:val="en-US" w:eastAsia="zh-CN"/>
        </w:rPr>
        <w:t>remote UE bearer ID</w:t>
      </w:r>
      <w:r w:rsidR="00F3399C">
        <w:rPr>
          <w:rFonts w:ascii="Times New Roman" w:eastAsia="宋体" w:hAnsi="Times New Roman" w:cs="Times New Roman"/>
          <w:sz w:val="20"/>
          <w:lang w:val="en-US" w:eastAsia="zh-CN"/>
        </w:rPr>
        <w:t>s</w:t>
      </w:r>
      <w:r>
        <w:rPr>
          <w:rFonts w:ascii="Times New Roman" w:eastAsia="宋体" w:hAnsi="Times New Roman" w:cs="Times New Roman"/>
          <w:sz w:val="20"/>
          <w:lang w:val="en-US" w:eastAsia="zh-CN"/>
        </w:rPr>
        <w:t>, including all SR</w:t>
      </w:r>
      <w:r>
        <w:rPr>
          <w:rFonts w:ascii="Times New Roman" w:eastAsia="宋体" w:hAnsi="Times New Roman" w:cs="Times New Roman" w:hint="eastAsia"/>
          <w:sz w:val="20"/>
          <w:lang w:val="en-US" w:eastAsia="zh-CN"/>
        </w:rPr>
        <w:t>Bs</w:t>
      </w:r>
      <w:r>
        <w:rPr>
          <w:rFonts w:ascii="Times New Roman" w:eastAsia="宋体" w:hAnsi="Times New Roman" w:cs="Times New Roman"/>
          <w:sz w:val="20"/>
          <w:lang w:val="en-US" w:eastAsia="zh-CN"/>
        </w:rPr>
        <w:t xml:space="preserve"> and DRBs</w:t>
      </w:r>
      <w:r>
        <w:rPr>
          <w:rFonts w:ascii="Times New Roman" w:eastAsia="宋体" w:hAnsi="Times New Roman" w:cs="Times New Roman" w:hint="eastAsia"/>
          <w:sz w:val="20"/>
          <w:lang w:val="en-US" w:eastAsia="zh-CN"/>
        </w:rPr>
        <w:t>.</w:t>
      </w:r>
    </w:p>
    <w:p w14:paraId="5950E925" w14:textId="4CA2A498" w:rsidR="00BE6C50" w:rsidRPr="00BE6C50" w:rsidRDefault="00BE6C50" w:rsidP="00592A88">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lastRenderedPageBreak/>
        <w:t>Proposal 8</w:t>
      </w:r>
      <w:r w:rsidRPr="0087407F">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 xml:space="preserve"> The size of remote UE bearer ID in the SRAP header is 5 bits.</w:t>
      </w:r>
    </w:p>
    <w:p w14:paraId="5C7CB118" w14:textId="61AF3E80" w:rsidR="00592A88" w:rsidRPr="00592A88" w:rsidRDefault="00592A88" w:rsidP="00592A88">
      <w:pPr>
        <w:spacing w:after="120"/>
        <w:jc w:val="both"/>
        <w:rPr>
          <w:rFonts w:ascii="Times New Roman" w:eastAsia="宋体" w:hAnsi="Times New Roman" w:cs="Times New Roman"/>
          <w:sz w:val="20"/>
          <w:lang w:val="en-US" w:eastAsia="zh-CN"/>
        </w:rPr>
      </w:pPr>
      <w:r w:rsidRPr="00592A88">
        <w:rPr>
          <w:rFonts w:ascii="Times New Roman" w:eastAsia="宋体" w:hAnsi="Times New Roman" w:cs="Times New Roman"/>
          <w:sz w:val="20"/>
          <w:lang w:val="en-US" w:eastAsia="zh-CN"/>
        </w:rPr>
        <w:t>Another open issues is whether to assign remote UE bearer ID for its SRB0.</w:t>
      </w:r>
      <w:r>
        <w:rPr>
          <w:rFonts w:ascii="Times New Roman" w:eastAsia="宋体" w:hAnsi="Times New Roman" w:cs="Times New Roman"/>
          <w:sz w:val="20"/>
          <w:lang w:val="en-US" w:eastAsia="zh-CN"/>
        </w:rPr>
        <w:t xml:space="preserve"> It’s agreed that </w:t>
      </w:r>
      <w:proofErr w:type="spellStart"/>
      <w:r>
        <w:rPr>
          <w:rFonts w:ascii="Times New Roman" w:eastAsia="宋体" w:hAnsi="Times New Roman" w:cs="Times New Roman"/>
          <w:sz w:val="20"/>
          <w:lang w:val="en-US" w:eastAsia="zh-CN"/>
        </w:rPr>
        <w:t>Uu</w:t>
      </w:r>
      <w:proofErr w:type="spellEnd"/>
      <w:r>
        <w:rPr>
          <w:rFonts w:ascii="Times New Roman" w:eastAsia="宋体" w:hAnsi="Times New Roman" w:cs="Times New Roman"/>
          <w:sz w:val="20"/>
          <w:lang w:val="en-US" w:eastAsia="zh-CN"/>
        </w:rPr>
        <w:t xml:space="preserve"> adaption layer for SRB0 should be included. Even though the dedicate </w:t>
      </w:r>
      <w:proofErr w:type="spellStart"/>
      <w:r>
        <w:rPr>
          <w:rFonts w:ascii="Times New Roman" w:eastAsia="宋体" w:hAnsi="Times New Roman" w:cs="Times New Roman"/>
          <w:sz w:val="20"/>
          <w:lang w:val="en-US" w:eastAsia="zh-CN"/>
        </w:rPr>
        <w:t>Uu</w:t>
      </w:r>
      <w:proofErr w:type="spellEnd"/>
      <w:r>
        <w:rPr>
          <w:rFonts w:ascii="Times New Roman" w:eastAsia="宋体" w:hAnsi="Times New Roman" w:cs="Times New Roman"/>
          <w:sz w:val="20"/>
          <w:lang w:val="en-US" w:eastAsia="zh-CN"/>
        </w:rPr>
        <w:t xml:space="preserve"> RLC is assumed for SRB0, it is </w:t>
      </w:r>
      <w:r w:rsidR="001A0372">
        <w:rPr>
          <w:rFonts w:ascii="Times New Roman" w:eastAsia="宋体" w:hAnsi="Times New Roman" w:cs="Times New Roman"/>
          <w:sz w:val="20"/>
          <w:lang w:val="en-US" w:eastAsia="zh-CN"/>
        </w:rPr>
        <w:t xml:space="preserve">the </w:t>
      </w:r>
      <w:r>
        <w:rPr>
          <w:rFonts w:ascii="Times New Roman" w:eastAsia="宋体" w:hAnsi="Times New Roman" w:cs="Times New Roman"/>
          <w:sz w:val="20"/>
          <w:lang w:val="en-US" w:eastAsia="zh-CN"/>
        </w:rPr>
        <w:t xml:space="preserve">unified design to have the common </w:t>
      </w:r>
      <w:proofErr w:type="spellStart"/>
      <w:r>
        <w:rPr>
          <w:rFonts w:ascii="Times New Roman" w:eastAsia="宋体" w:hAnsi="Times New Roman" w:cs="Times New Roman"/>
          <w:sz w:val="20"/>
          <w:lang w:val="en-US" w:eastAsia="zh-CN"/>
        </w:rPr>
        <w:t>Uu</w:t>
      </w:r>
      <w:proofErr w:type="spellEnd"/>
      <w:r>
        <w:rPr>
          <w:rFonts w:ascii="Times New Roman" w:eastAsia="宋体" w:hAnsi="Times New Roman" w:cs="Times New Roman"/>
          <w:sz w:val="20"/>
          <w:lang w:val="en-US" w:eastAsia="zh-CN"/>
        </w:rPr>
        <w:t xml:space="preserve"> adaption layer header format (i.e. always including the remote UE bearer ID filed). Therefore, we should also assign one remote UE bearer ID for SRB0, e.g. “0”.</w:t>
      </w:r>
    </w:p>
    <w:p w14:paraId="4F7756BC" w14:textId="278E547C" w:rsidR="00053162" w:rsidRDefault="00592A88" w:rsidP="00592A88">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 xml:space="preserve">Proposal </w:t>
      </w:r>
      <w:r w:rsidR="00BE6C50">
        <w:rPr>
          <w:rFonts w:ascii="Times New Roman" w:eastAsia="宋体" w:hAnsi="Times New Roman" w:cs="Times New Roman"/>
          <w:b/>
          <w:sz w:val="20"/>
          <w:lang w:val="en-US" w:eastAsia="zh-CN"/>
        </w:rPr>
        <w:t>9</w:t>
      </w:r>
      <w:r w:rsidR="00053162" w:rsidRPr="00592A88">
        <w:rPr>
          <w:rFonts w:ascii="Times New Roman" w:eastAsia="宋体" w:hAnsi="Times New Roman" w:cs="Times New Roman"/>
          <w:b/>
          <w:sz w:val="20"/>
          <w:lang w:val="en-US" w:eastAsia="zh-CN"/>
        </w:rPr>
        <w:t xml:space="preserve">: </w:t>
      </w:r>
      <w:r>
        <w:rPr>
          <w:rFonts w:ascii="Times New Roman" w:eastAsia="宋体" w:hAnsi="Times New Roman" w:cs="Times New Roman"/>
          <w:b/>
          <w:sz w:val="20"/>
          <w:lang w:val="en-US" w:eastAsia="zh-CN"/>
        </w:rPr>
        <w:t xml:space="preserve">Include </w:t>
      </w:r>
      <w:r w:rsidR="00053162" w:rsidRPr="00592A88">
        <w:rPr>
          <w:rFonts w:ascii="Times New Roman" w:eastAsia="宋体" w:hAnsi="Times New Roman" w:cs="Times New Roman"/>
          <w:b/>
          <w:sz w:val="20"/>
          <w:lang w:val="en-US" w:eastAsia="zh-CN"/>
        </w:rPr>
        <w:t xml:space="preserve">remote UE bearer ID in </w:t>
      </w:r>
      <w:r>
        <w:rPr>
          <w:rFonts w:ascii="Times New Roman" w:eastAsia="宋体" w:hAnsi="Times New Roman" w:cs="Times New Roman"/>
          <w:b/>
          <w:sz w:val="20"/>
          <w:lang w:val="en-US" w:eastAsia="zh-CN"/>
        </w:rPr>
        <w:t xml:space="preserve">the </w:t>
      </w:r>
      <w:proofErr w:type="spellStart"/>
      <w:r>
        <w:rPr>
          <w:rFonts w:ascii="Times New Roman" w:eastAsia="宋体" w:hAnsi="Times New Roman" w:cs="Times New Roman"/>
          <w:b/>
          <w:sz w:val="20"/>
          <w:lang w:val="en-US" w:eastAsia="zh-CN"/>
        </w:rPr>
        <w:t>Uu</w:t>
      </w:r>
      <w:proofErr w:type="spellEnd"/>
      <w:r>
        <w:rPr>
          <w:rFonts w:ascii="Times New Roman" w:eastAsia="宋体" w:hAnsi="Times New Roman" w:cs="Times New Roman"/>
          <w:b/>
          <w:sz w:val="20"/>
          <w:lang w:val="en-US" w:eastAsia="zh-CN"/>
        </w:rPr>
        <w:t xml:space="preserve"> </w:t>
      </w:r>
      <w:r w:rsidR="00A00392">
        <w:rPr>
          <w:rFonts w:ascii="Times New Roman" w:eastAsia="宋体" w:hAnsi="Times New Roman" w:cs="Times New Roman"/>
          <w:b/>
          <w:sz w:val="20"/>
          <w:lang w:val="en-US" w:eastAsia="zh-CN"/>
        </w:rPr>
        <w:t>SRAP</w:t>
      </w:r>
      <w:r w:rsidR="00A00392" w:rsidRPr="00592A88">
        <w:rPr>
          <w:rFonts w:ascii="Times New Roman" w:eastAsia="宋体" w:hAnsi="Times New Roman" w:cs="Times New Roman"/>
          <w:b/>
          <w:sz w:val="20"/>
          <w:lang w:val="en-US" w:eastAsia="zh-CN"/>
        </w:rPr>
        <w:t xml:space="preserve"> </w:t>
      </w:r>
      <w:r w:rsidR="00053162" w:rsidRPr="00592A88">
        <w:rPr>
          <w:rFonts w:ascii="Times New Roman" w:eastAsia="宋体" w:hAnsi="Times New Roman" w:cs="Times New Roman"/>
          <w:b/>
          <w:sz w:val="20"/>
          <w:lang w:val="en-US" w:eastAsia="zh-CN"/>
        </w:rPr>
        <w:t>layer header</w:t>
      </w:r>
      <w:r>
        <w:rPr>
          <w:rFonts w:ascii="Times New Roman" w:eastAsia="宋体" w:hAnsi="Times New Roman" w:cs="Times New Roman"/>
          <w:b/>
          <w:sz w:val="20"/>
          <w:lang w:val="en-US" w:eastAsia="zh-CN"/>
        </w:rPr>
        <w:t xml:space="preserve"> also for SRB0 (e.g. value “0”)</w:t>
      </w:r>
      <w:r w:rsidR="00053162" w:rsidRPr="00592A88">
        <w:rPr>
          <w:rFonts w:ascii="Times New Roman" w:eastAsia="宋体" w:hAnsi="Times New Roman" w:cs="Times New Roman"/>
          <w:b/>
          <w:sz w:val="20"/>
          <w:lang w:val="en-US" w:eastAsia="zh-CN"/>
        </w:rPr>
        <w:t>.</w:t>
      </w:r>
    </w:p>
    <w:p w14:paraId="71247DAC" w14:textId="6B0D0C7E" w:rsidR="00BE6C50" w:rsidRDefault="00BE6C50" w:rsidP="00592A88">
      <w:pPr>
        <w:spacing w:after="120"/>
        <w:jc w:val="both"/>
        <w:rPr>
          <w:rFonts w:ascii="Times New Roman" w:eastAsia="宋体" w:hAnsi="Times New Roman" w:cs="Times New Roman"/>
          <w:sz w:val="20"/>
          <w:lang w:val="en-US" w:eastAsia="zh-CN"/>
        </w:rPr>
      </w:pPr>
      <w:r w:rsidRPr="00BE6C50">
        <w:rPr>
          <w:rFonts w:ascii="Times New Roman" w:eastAsia="宋体" w:hAnsi="Times New Roman" w:cs="Times New Roman"/>
          <w:sz w:val="20"/>
          <w:lang w:val="en-US" w:eastAsia="zh-CN"/>
        </w:rPr>
        <w:t>Based on</w:t>
      </w:r>
      <w:r>
        <w:rPr>
          <w:rFonts w:ascii="Times New Roman" w:eastAsia="宋体" w:hAnsi="Times New Roman" w:cs="Times New Roman"/>
          <w:sz w:val="20"/>
          <w:lang w:val="en-US" w:eastAsia="zh-CN"/>
        </w:rPr>
        <w:t xml:space="preserve"> proposals 8 and 9, the bearer ID in the adaptation header can be as follows</w:t>
      </w:r>
      <w:r>
        <w:rPr>
          <w:rFonts w:ascii="Times New Roman" w:eastAsia="宋体" w:hAnsi="Times New Roman" w:cs="Times New Roman" w:hint="eastAsia"/>
          <w:sz w:val="20"/>
          <w:lang w:val="en-US" w:eastAsia="zh-CN"/>
        </w:rPr>
        <w:t>.</w:t>
      </w:r>
    </w:p>
    <w:p w14:paraId="5B7AF40C" w14:textId="3CB95137" w:rsidR="00BE6C50" w:rsidRPr="00BE6C50" w:rsidRDefault="00BE6C50" w:rsidP="00BE6C50">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10</w:t>
      </w:r>
      <w:r w:rsidRPr="00BE6C50">
        <w:rPr>
          <w:rFonts w:ascii="Times New Roman" w:eastAsia="宋体" w:hAnsi="Times New Roman" w:cs="Times New Roman"/>
          <w:b/>
          <w:color w:val="000000" w:themeColor="text1"/>
          <w:sz w:val="20"/>
          <w:lang w:val="en-US" w:eastAsia="zh-CN"/>
        </w:rPr>
        <w:t xml:space="preserve">a: </w:t>
      </w:r>
      <w:r w:rsidR="00A00392">
        <w:rPr>
          <w:rFonts w:ascii="Times New Roman" w:eastAsia="宋体" w:hAnsi="Times New Roman" w:cs="Times New Roman"/>
          <w:b/>
          <w:color w:val="000000" w:themeColor="text1"/>
          <w:sz w:val="20"/>
          <w:lang w:val="en-US" w:eastAsia="zh-CN"/>
        </w:rPr>
        <w:t>For DRB, t</w:t>
      </w:r>
      <w:r w:rsidRPr="00BE6C50">
        <w:rPr>
          <w:rFonts w:ascii="Times New Roman" w:eastAsia="宋体" w:hAnsi="Times New Roman" w:cs="Times New Roman"/>
          <w:b/>
          <w:color w:val="000000" w:themeColor="text1"/>
          <w:sz w:val="20"/>
          <w:lang w:val="en-US" w:eastAsia="zh-CN"/>
        </w:rPr>
        <w:t xml:space="preserve">he BEARER ID in SRAP header is DRB-Identity minutes 1 (i.e. 0 for </w:t>
      </w:r>
      <w:proofErr w:type="gramStart"/>
      <w:r w:rsidRPr="00BE6C50">
        <w:rPr>
          <w:rFonts w:ascii="Times New Roman" w:eastAsia="宋体" w:hAnsi="Times New Roman" w:cs="Times New Roman"/>
          <w:b/>
          <w:color w:val="000000" w:themeColor="text1"/>
          <w:sz w:val="20"/>
          <w:lang w:val="en-US" w:eastAsia="zh-CN"/>
        </w:rPr>
        <w:t>DRB1,</w:t>
      </w:r>
      <w:r w:rsidR="003E6002">
        <w:rPr>
          <w:rFonts w:ascii="Times New Roman" w:eastAsia="宋体" w:hAnsi="Times New Roman" w:cs="Times New Roman"/>
          <w:b/>
          <w:color w:val="000000" w:themeColor="text1"/>
          <w:sz w:val="20"/>
          <w:lang w:val="en-US" w:eastAsia="zh-CN"/>
        </w:rPr>
        <w:t xml:space="preserve"> </w:t>
      </w:r>
      <w:r w:rsidRPr="00BE6C50">
        <w:rPr>
          <w:rFonts w:ascii="Times New Roman" w:eastAsia="宋体" w:hAnsi="Times New Roman" w:cs="Times New Roman"/>
          <w:b/>
          <w:color w:val="000000" w:themeColor="text1"/>
          <w:sz w:val="20"/>
          <w:lang w:val="en-US" w:eastAsia="zh-CN"/>
        </w:rPr>
        <w:t>…</w:t>
      </w:r>
      <w:proofErr w:type="gramEnd"/>
      <w:r w:rsidR="003E6002">
        <w:rPr>
          <w:rFonts w:ascii="Times New Roman" w:eastAsia="宋体" w:hAnsi="Times New Roman" w:cs="Times New Roman"/>
          <w:b/>
          <w:color w:val="000000" w:themeColor="text1"/>
          <w:sz w:val="20"/>
          <w:lang w:val="en-US" w:eastAsia="zh-CN"/>
        </w:rPr>
        <w:t xml:space="preserve"> and</w:t>
      </w:r>
      <w:r w:rsidRPr="00BE6C50">
        <w:rPr>
          <w:rFonts w:ascii="Times New Roman" w:eastAsia="宋体" w:hAnsi="Times New Roman" w:cs="Times New Roman"/>
          <w:b/>
          <w:color w:val="000000" w:themeColor="text1"/>
          <w:sz w:val="20"/>
          <w:lang w:val="en-US" w:eastAsia="zh-CN"/>
        </w:rPr>
        <w:t xml:space="preserve"> 31 for DRB32)</w:t>
      </w:r>
      <w:r w:rsidR="00A00392">
        <w:rPr>
          <w:rFonts w:ascii="Times New Roman" w:eastAsia="宋体" w:hAnsi="Times New Roman" w:cs="Times New Roman"/>
          <w:b/>
          <w:color w:val="000000" w:themeColor="text1"/>
          <w:sz w:val="20"/>
          <w:lang w:val="en-US" w:eastAsia="zh-CN"/>
        </w:rPr>
        <w:t>.</w:t>
      </w:r>
    </w:p>
    <w:p w14:paraId="5F264AC5" w14:textId="7F993767" w:rsidR="00BE6C50" w:rsidRPr="00BE6C50" w:rsidRDefault="00BE6C50" w:rsidP="00BE6C50">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10</w:t>
      </w:r>
      <w:r w:rsidRPr="00BE6C50">
        <w:rPr>
          <w:rFonts w:ascii="Times New Roman" w:eastAsia="宋体" w:hAnsi="Times New Roman" w:cs="Times New Roman"/>
          <w:b/>
          <w:color w:val="000000" w:themeColor="text1"/>
          <w:sz w:val="20"/>
          <w:lang w:val="en-US" w:eastAsia="zh-CN"/>
        </w:rPr>
        <w:t xml:space="preserve">b: </w:t>
      </w:r>
      <w:r w:rsidR="00A00392">
        <w:rPr>
          <w:rFonts w:ascii="Times New Roman" w:eastAsia="宋体" w:hAnsi="Times New Roman" w:cs="Times New Roman"/>
          <w:b/>
          <w:color w:val="000000" w:themeColor="text1"/>
          <w:sz w:val="20"/>
          <w:lang w:val="en-US" w:eastAsia="zh-CN"/>
        </w:rPr>
        <w:t>For SRB, t</w:t>
      </w:r>
      <w:r w:rsidRPr="00BE6C50">
        <w:rPr>
          <w:rFonts w:ascii="Times New Roman" w:eastAsia="宋体" w:hAnsi="Times New Roman" w:cs="Times New Roman"/>
          <w:b/>
          <w:color w:val="000000" w:themeColor="text1"/>
          <w:sz w:val="20"/>
          <w:lang w:val="en-US" w:eastAsia="zh-CN"/>
        </w:rPr>
        <w:t>he BEARER ID in SRAP header is SRB-Identity (i.e. 0</w:t>
      </w:r>
      <w:r w:rsidR="002544F6">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1</w:t>
      </w:r>
      <w:r w:rsidR="002544F6">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2</w:t>
      </w:r>
      <w:r w:rsidR="002544F6">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3 for SRB0/1/2/3)</w:t>
      </w:r>
      <w:r w:rsidR="00A00392">
        <w:rPr>
          <w:rFonts w:ascii="Times New Roman" w:eastAsia="宋体" w:hAnsi="Times New Roman" w:cs="Times New Roman"/>
          <w:b/>
          <w:color w:val="000000" w:themeColor="text1"/>
          <w:sz w:val="20"/>
          <w:lang w:val="en-US" w:eastAsia="zh-CN"/>
        </w:rPr>
        <w:t>.</w:t>
      </w:r>
    </w:p>
    <w:p w14:paraId="39781982" w14:textId="6D14A6E7" w:rsidR="00053162" w:rsidRPr="00CD1FF2" w:rsidRDefault="00053162" w:rsidP="00053162">
      <w:pPr>
        <w:pStyle w:val="30"/>
        <w:numPr>
          <w:ilvl w:val="0"/>
          <w:numId w:val="0"/>
        </w:numPr>
        <w:ind w:right="220"/>
        <w:rPr>
          <w:rFonts w:eastAsia="宋体" w:hint="eastAsia"/>
          <w:lang w:val="en-US" w:eastAsia="fi-FI"/>
        </w:rPr>
      </w:pPr>
      <w:r>
        <w:rPr>
          <w:rFonts w:eastAsia="宋体"/>
          <w:lang w:val="en-US" w:eastAsia="fi-FI"/>
        </w:rPr>
        <w:t>2.3.2</w:t>
      </w:r>
      <w:r w:rsidRPr="00CD1FF2">
        <w:rPr>
          <w:rFonts w:eastAsia="宋体"/>
          <w:lang w:val="en-US" w:eastAsia="fi-FI"/>
        </w:rPr>
        <w:t xml:space="preserve"> </w:t>
      </w:r>
      <w:r w:rsidR="00B35F91">
        <w:rPr>
          <w:rFonts w:eastAsia="宋体"/>
          <w:lang w:val="en-US" w:eastAsia="fi-FI"/>
        </w:rPr>
        <w:t>Bearer mapping at remote</w:t>
      </w:r>
      <w:r>
        <w:rPr>
          <w:rFonts w:eastAsia="宋体"/>
          <w:lang w:val="en-US" w:eastAsia="fi-FI"/>
        </w:rPr>
        <w:t xml:space="preserve"> UE</w:t>
      </w:r>
    </w:p>
    <w:p w14:paraId="69E17F39" w14:textId="4B8446B5" w:rsidR="00B35F91" w:rsidRDefault="00B35F91" w:rsidP="00C206BE">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 xml:space="preserve">It is agreed that </w:t>
      </w:r>
      <w:r w:rsidRPr="00B35F91">
        <w:rPr>
          <w:rFonts w:ascii="Times New Roman" w:eastAsia="宋体" w:hAnsi="Times New Roman" w:cs="Times New Roman"/>
          <w:sz w:val="20"/>
          <w:lang w:val="en-US" w:eastAsia="zh-CN"/>
        </w:rPr>
        <w:t xml:space="preserve">For UL bearer mapping, remote UE is configured by </w:t>
      </w:r>
      <w:proofErr w:type="spellStart"/>
      <w:r w:rsidRPr="00B35F91">
        <w:rPr>
          <w:rFonts w:ascii="Times New Roman" w:eastAsia="宋体" w:hAnsi="Times New Roman" w:cs="Times New Roman"/>
          <w:sz w:val="20"/>
          <w:lang w:val="en-US" w:eastAsia="zh-CN"/>
        </w:rPr>
        <w:t>gNB</w:t>
      </w:r>
      <w:proofErr w:type="spellEnd"/>
      <w:r w:rsidRPr="00B35F91">
        <w:rPr>
          <w:rFonts w:ascii="Times New Roman" w:eastAsia="宋体" w:hAnsi="Times New Roman" w:cs="Times New Roman"/>
          <w:sz w:val="20"/>
          <w:lang w:val="en-US" w:eastAsia="zh-CN"/>
        </w:rPr>
        <w:t xml:space="preserve"> with a mapping from </w:t>
      </w:r>
      <w:proofErr w:type="spellStart"/>
      <w:r w:rsidRPr="00B35F91">
        <w:rPr>
          <w:rFonts w:ascii="Times New Roman" w:eastAsia="宋体" w:hAnsi="Times New Roman" w:cs="Times New Roman"/>
          <w:sz w:val="20"/>
          <w:lang w:val="en-US" w:eastAsia="zh-CN"/>
        </w:rPr>
        <w:t>Uu</w:t>
      </w:r>
      <w:proofErr w:type="spellEnd"/>
      <w:r w:rsidRPr="00B35F91">
        <w:rPr>
          <w:rFonts w:ascii="Times New Roman" w:eastAsia="宋体" w:hAnsi="Times New Roman" w:cs="Times New Roman"/>
          <w:sz w:val="20"/>
          <w:lang w:val="en-US" w:eastAsia="zh-CN"/>
        </w:rPr>
        <w:t xml:space="preserve"> E2E bearer ID to egress PC5 RLC channel ID.</w:t>
      </w:r>
      <w:r>
        <w:rPr>
          <w:rFonts w:ascii="Times New Roman" w:eastAsia="宋体" w:hAnsi="Times New Roman" w:cs="Times New Roman"/>
          <w:sz w:val="20"/>
          <w:lang w:val="en-US" w:eastAsia="zh-CN"/>
        </w:rPr>
        <w:t xml:space="preserve"> It should be noted that the “</w:t>
      </w:r>
      <w:r w:rsidRPr="00B35F91">
        <w:rPr>
          <w:rFonts w:ascii="Times New Roman" w:eastAsia="宋体" w:hAnsi="Times New Roman" w:cs="Times New Roman"/>
          <w:sz w:val="20"/>
          <w:lang w:val="en-US" w:eastAsia="zh-CN"/>
        </w:rPr>
        <w:t>egress PC5 RLC channel</w:t>
      </w:r>
      <w:r>
        <w:rPr>
          <w:rFonts w:ascii="Times New Roman" w:eastAsia="宋体" w:hAnsi="Times New Roman" w:cs="Times New Roman"/>
          <w:sz w:val="20"/>
          <w:lang w:val="en-US" w:eastAsia="zh-CN"/>
        </w:rPr>
        <w:t>” refers to the PC5 connection for U2N relay</w:t>
      </w:r>
      <w:r>
        <w:rPr>
          <w:rFonts w:ascii="Times New Roman" w:eastAsia="宋体" w:hAnsi="Times New Roman" w:cs="Times New Roman" w:hint="eastAsia"/>
          <w:sz w:val="20"/>
          <w:lang w:val="en-US" w:eastAsia="zh-CN"/>
        </w:rPr>
        <w:t>,</w:t>
      </w:r>
      <w:r>
        <w:rPr>
          <w:rFonts w:ascii="Times New Roman" w:eastAsia="宋体" w:hAnsi="Times New Roman" w:cs="Times New Roman"/>
          <w:sz w:val="20"/>
          <w:lang w:val="en-US" w:eastAsia="zh-CN"/>
        </w:rPr>
        <w:t xml:space="preserve"> as a Remote UE may establish multiple PC5 connections</w:t>
      </w:r>
      <w:r w:rsidR="003E6002">
        <w:rPr>
          <w:rFonts w:ascii="Times New Roman" w:eastAsia="宋体" w:hAnsi="Times New Roman" w:cs="Times New Roman"/>
          <w:sz w:val="20"/>
          <w:lang w:val="en-US" w:eastAsia="zh-CN"/>
        </w:rPr>
        <w:t>,</w:t>
      </w:r>
      <w:r>
        <w:rPr>
          <w:rFonts w:ascii="Times New Roman" w:eastAsia="宋体" w:hAnsi="Times New Roman" w:cs="Times New Roman"/>
          <w:sz w:val="20"/>
          <w:lang w:val="en-US" w:eastAsia="zh-CN"/>
        </w:rPr>
        <w:t xml:space="preserve"> </w:t>
      </w:r>
      <w:r w:rsidR="003E6002">
        <w:rPr>
          <w:rFonts w:ascii="Times New Roman" w:eastAsia="宋体" w:hAnsi="Times New Roman" w:cs="Times New Roman"/>
          <w:sz w:val="20"/>
          <w:lang w:val="en-US" w:eastAsia="zh-CN"/>
        </w:rPr>
        <w:t>in</w:t>
      </w:r>
      <w:r>
        <w:rPr>
          <w:rFonts w:ascii="Times New Roman" w:eastAsia="宋体" w:hAnsi="Times New Roman" w:cs="Times New Roman"/>
          <w:sz w:val="20"/>
          <w:lang w:val="en-US" w:eastAsia="zh-CN"/>
        </w:rPr>
        <w:t xml:space="preserve"> which one is for U2N relaying and the others are for </w:t>
      </w:r>
      <w:proofErr w:type="spellStart"/>
      <w:r>
        <w:rPr>
          <w:rFonts w:ascii="Times New Roman" w:eastAsia="宋体" w:hAnsi="Times New Roman" w:cs="Times New Roman"/>
          <w:sz w:val="20"/>
          <w:lang w:val="en-US" w:eastAsia="zh-CN"/>
        </w:rPr>
        <w:t>sidelink</w:t>
      </w:r>
      <w:proofErr w:type="spellEnd"/>
      <w:r>
        <w:rPr>
          <w:rFonts w:ascii="Times New Roman" w:eastAsia="宋体" w:hAnsi="Times New Roman" w:cs="Times New Roman"/>
          <w:sz w:val="20"/>
          <w:lang w:val="en-US" w:eastAsia="zh-CN"/>
        </w:rPr>
        <w:t xml:space="preserve"> communication.</w:t>
      </w:r>
    </w:p>
    <w:p w14:paraId="4D49AC9B" w14:textId="33EF556B" w:rsidR="00053162" w:rsidRPr="00B35F91" w:rsidRDefault="00B35F91" w:rsidP="00B35F91">
      <w:pPr>
        <w:spacing w:after="120"/>
        <w:jc w:val="both"/>
        <w:rPr>
          <w:rFonts w:ascii="Times New Roman" w:eastAsia="宋体" w:hAnsi="Times New Roman" w:cs="Times New Roman"/>
          <w:b/>
          <w:color w:val="000000" w:themeColor="text1"/>
          <w:sz w:val="20"/>
          <w:lang w:val="en-US" w:eastAsia="zh-CN"/>
        </w:rPr>
      </w:pPr>
      <w:r w:rsidRPr="00B35F91">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roposal 11</w:t>
      </w:r>
      <w:r w:rsidRPr="00B35F91">
        <w:rPr>
          <w:rFonts w:ascii="Times New Roman" w:eastAsia="宋体" w:hAnsi="Times New Roman" w:cs="Times New Roman"/>
          <w:b/>
          <w:color w:val="000000" w:themeColor="text1"/>
          <w:sz w:val="20"/>
          <w:lang w:val="en-US" w:eastAsia="zh-CN"/>
        </w:rPr>
        <w:t xml:space="preserve">: For the UL bearer mapping configuration at remote UE, the “egress PC5 RLC ID” refers to the PC5 connection </w:t>
      </w:r>
      <w:r w:rsidR="00022A9E">
        <w:rPr>
          <w:rFonts w:ascii="Times New Roman" w:eastAsia="宋体" w:hAnsi="Times New Roman" w:cs="Times New Roman"/>
          <w:b/>
          <w:color w:val="000000" w:themeColor="text1"/>
          <w:sz w:val="20"/>
          <w:lang w:val="en-US" w:eastAsia="zh-CN"/>
        </w:rPr>
        <w:t>of</w:t>
      </w:r>
      <w:r w:rsidR="00022A9E" w:rsidRPr="00B35F91">
        <w:rPr>
          <w:rFonts w:ascii="Times New Roman" w:eastAsia="宋体" w:hAnsi="Times New Roman" w:cs="Times New Roman"/>
          <w:b/>
          <w:color w:val="000000" w:themeColor="text1"/>
          <w:sz w:val="20"/>
          <w:lang w:val="en-US" w:eastAsia="zh-CN"/>
        </w:rPr>
        <w:t xml:space="preserve"> </w:t>
      </w:r>
      <w:r w:rsidRPr="00B35F91">
        <w:rPr>
          <w:rFonts w:ascii="Times New Roman" w:eastAsia="宋体" w:hAnsi="Times New Roman" w:cs="Times New Roman"/>
          <w:b/>
          <w:color w:val="000000" w:themeColor="text1"/>
          <w:sz w:val="20"/>
          <w:lang w:val="en-US" w:eastAsia="zh-CN"/>
        </w:rPr>
        <w:t>U2N relay.</w:t>
      </w:r>
    </w:p>
    <w:p w14:paraId="3B8C15DD" w14:textId="6ED22DA9" w:rsidR="00053162" w:rsidRPr="00451ECF" w:rsidRDefault="00451ECF" w:rsidP="00451ECF">
      <w:pPr>
        <w:pStyle w:val="2"/>
        <w:numPr>
          <w:ilvl w:val="1"/>
          <w:numId w:val="2"/>
        </w:numPr>
        <w:tabs>
          <w:tab w:val="clear" w:pos="2268"/>
          <w:tab w:val="num" w:pos="0"/>
        </w:tabs>
        <w:ind w:left="0"/>
        <w:rPr>
          <w:rFonts w:ascii="Arial" w:hAnsi="Arial" w:cs="Arial"/>
          <w:b/>
          <w:sz w:val="24"/>
          <w:szCs w:val="24"/>
          <w:lang w:val="en-US" w:eastAsia="zh-CN"/>
        </w:rPr>
      </w:pPr>
      <w:r w:rsidRPr="00451ECF">
        <w:rPr>
          <w:rFonts w:ascii="Arial" w:hAnsi="Arial" w:cs="Arial"/>
          <w:b/>
          <w:sz w:val="24"/>
          <w:szCs w:val="24"/>
          <w:lang w:val="en-US" w:eastAsia="zh-CN"/>
        </w:rPr>
        <w:t>SRAP PDU format</w:t>
      </w:r>
    </w:p>
    <w:p w14:paraId="22E917B1" w14:textId="7FACAC07" w:rsidR="00451ECF" w:rsidRDefault="00451ECF" w:rsidP="00A907FF">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A</w:t>
      </w:r>
      <w:r>
        <w:rPr>
          <w:rFonts w:ascii="Times New Roman" w:eastAsia="宋体" w:hAnsi="Times New Roman" w:cs="Times New Roman"/>
          <w:color w:val="000000" w:themeColor="text1"/>
          <w:sz w:val="20"/>
          <w:lang w:val="en-US" w:eastAsia="zh-CN"/>
        </w:rPr>
        <w:t>s</w:t>
      </w:r>
      <w:r w:rsidR="003E6002">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clause</w:t>
      </w:r>
      <w:r w:rsidR="008C6044">
        <w:rPr>
          <w:rFonts w:ascii="Times New Roman" w:eastAsia="宋体" w:hAnsi="Times New Roman" w:cs="Times New Roman"/>
          <w:color w:val="000000" w:themeColor="text1"/>
          <w:sz w:val="20"/>
          <w:lang w:val="en-US" w:eastAsia="zh-CN"/>
        </w:rPr>
        <w:t>s</w:t>
      </w:r>
      <w:r>
        <w:rPr>
          <w:rFonts w:ascii="Times New Roman" w:eastAsia="宋体" w:hAnsi="Times New Roman" w:cs="Times New Roman"/>
          <w:color w:val="000000" w:themeColor="text1"/>
          <w:sz w:val="20"/>
          <w:lang w:val="en-US" w:eastAsia="zh-CN"/>
        </w:rPr>
        <w:t xml:space="preserve"> 2.1</w:t>
      </w:r>
      <w:r w:rsidR="008C6044">
        <w:rPr>
          <w:rFonts w:ascii="Times New Roman" w:eastAsia="宋体" w:hAnsi="Times New Roman" w:cs="Times New Roman"/>
          <w:color w:val="000000" w:themeColor="text1"/>
          <w:sz w:val="20"/>
          <w:lang w:val="en-US" w:eastAsia="zh-CN"/>
        </w:rPr>
        <w:t xml:space="preserve"> and 2.</w:t>
      </w:r>
      <w:r w:rsidR="003E6002">
        <w:rPr>
          <w:rFonts w:ascii="Times New Roman" w:eastAsia="宋体" w:hAnsi="Times New Roman" w:cs="Times New Roman"/>
          <w:color w:val="000000" w:themeColor="text1"/>
          <w:sz w:val="20"/>
          <w:lang w:val="en-US" w:eastAsia="zh-CN"/>
        </w:rPr>
        <w:t>2 state</w:t>
      </w:r>
      <w:r>
        <w:rPr>
          <w:rFonts w:ascii="Times New Roman" w:eastAsia="宋体" w:hAnsi="Times New Roman" w:cs="Times New Roman"/>
          <w:color w:val="000000" w:themeColor="text1"/>
          <w:sz w:val="20"/>
          <w:lang w:val="en-US" w:eastAsia="zh-CN"/>
        </w:rPr>
        <w:t xml:space="preserve">, the </w:t>
      </w:r>
      <w:r w:rsidR="008C6044">
        <w:rPr>
          <w:rFonts w:ascii="Times New Roman" w:eastAsia="宋体" w:hAnsi="Times New Roman" w:cs="Times New Roman"/>
          <w:color w:val="000000" w:themeColor="text1"/>
          <w:sz w:val="20"/>
          <w:lang w:val="en-US" w:eastAsia="zh-CN"/>
        </w:rPr>
        <w:t xml:space="preserve">size of remote UE ID is 8 bits and the size of </w:t>
      </w:r>
      <w:r w:rsidR="008C6044" w:rsidRPr="008C6044">
        <w:rPr>
          <w:rFonts w:ascii="Times New Roman" w:eastAsia="宋体" w:hAnsi="Times New Roman" w:cs="Times New Roman"/>
          <w:color w:val="000000" w:themeColor="text1"/>
          <w:sz w:val="20"/>
          <w:lang w:val="en-US" w:eastAsia="zh-CN"/>
        </w:rPr>
        <w:t>remote UE bearer ID</w:t>
      </w:r>
      <w:r w:rsidR="008C6044">
        <w:rPr>
          <w:rFonts w:ascii="Times New Roman" w:eastAsia="宋体" w:hAnsi="Times New Roman" w:cs="Times New Roman"/>
          <w:color w:val="000000" w:themeColor="text1"/>
          <w:sz w:val="20"/>
          <w:lang w:val="en-US" w:eastAsia="zh-CN"/>
        </w:rPr>
        <w:t xml:space="preserve"> is 5 bits</w:t>
      </w:r>
      <w:r w:rsidR="008C6044" w:rsidRPr="008C6044">
        <w:rPr>
          <w:rFonts w:ascii="Times New Roman" w:eastAsia="宋体" w:hAnsi="Times New Roman" w:cs="Times New Roman"/>
          <w:color w:val="000000" w:themeColor="text1"/>
          <w:sz w:val="20"/>
          <w:lang w:val="en-US" w:eastAsia="zh-CN"/>
        </w:rPr>
        <w:t xml:space="preserve"> in the SRAP header.</w:t>
      </w:r>
      <w:r w:rsidR="008C6044">
        <w:rPr>
          <w:rFonts w:ascii="Times New Roman" w:eastAsia="宋体" w:hAnsi="Times New Roman" w:cs="Times New Roman"/>
          <w:color w:val="000000" w:themeColor="text1"/>
          <w:sz w:val="20"/>
          <w:lang w:val="en-US" w:eastAsia="zh-CN"/>
        </w:rPr>
        <w:t xml:space="preserve"> Besides, it is agreed in last meeting that </w:t>
      </w:r>
      <w:r w:rsidR="008C6044" w:rsidRPr="008C6044">
        <w:rPr>
          <w:rFonts w:ascii="Times New Roman" w:eastAsia="宋体" w:hAnsi="Times New Roman" w:cs="Times New Roman"/>
          <w:color w:val="000000" w:themeColor="text1"/>
          <w:sz w:val="20"/>
          <w:lang w:val="en-US" w:eastAsia="zh-CN"/>
        </w:rPr>
        <w:t xml:space="preserve">D/C bit is defined in the adaptation layer header at least for future compatibility.  </w:t>
      </w:r>
      <w:r w:rsidR="008C6044">
        <w:rPr>
          <w:rFonts w:ascii="Times New Roman" w:eastAsia="宋体" w:hAnsi="Times New Roman" w:cs="Times New Roman"/>
          <w:color w:val="000000" w:themeColor="text1"/>
          <w:sz w:val="20"/>
          <w:lang w:val="en-US" w:eastAsia="zh-CN"/>
        </w:rPr>
        <w:t xml:space="preserve">Accordingly, </w:t>
      </w:r>
      <w:r w:rsidR="008C6044" w:rsidRPr="008C6044">
        <w:rPr>
          <w:rFonts w:ascii="Times New Roman" w:eastAsia="宋体" w:hAnsi="Times New Roman" w:cs="Times New Roman"/>
          <w:color w:val="000000" w:themeColor="text1"/>
          <w:sz w:val="20"/>
          <w:lang w:val="en-US" w:eastAsia="zh-CN"/>
        </w:rPr>
        <w:t>the SRAP PDU format header format</w:t>
      </w:r>
      <w:r w:rsidR="008C6044">
        <w:rPr>
          <w:rFonts w:ascii="Times New Roman" w:eastAsia="宋体" w:hAnsi="Times New Roman" w:cs="Times New Roman"/>
          <w:color w:val="000000" w:themeColor="text1"/>
          <w:sz w:val="20"/>
          <w:lang w:val="en-US" w:eastAsia="zh-CN"/>
        </w:rPr>
        <w:t xml:space="preserve"> can be as follows</w:t>
      </w:r>
      <w:r>
        <w:rPr>
          <w:rFonts w:ascii="Times New Roman" w:eastAsia="宋体" w:hAnsi="Times New Roman" w:cs="Times New Roman" w:hint="eastAsia"/>
          <w:color w:val="000000" w:themeColor="text1"/>
          <w:sz w:val="20"/>
          <w:lang w:val="en-US" w:eastAsia="zh-CN"/>
        </w:rPr>
        <w:t>.</w:t>
      </w:r>
    </w:p>
    <w:p w14:paraId="72C992E4" w14:textId="1E5097A9" w:rsidR="00451ECF" w:rsidRPr="00451ECF" w:rsidRDefault="00451ECF" w:rsidP="00451ECF">
      <w:pPr>
        <w:spacing w:after="120"/>
        <w:jc w:val="both"/>
        <w:rPr>
          <w:rFonts w:ascii="Times New Roman" w:eastAsia="宋体" w:hAnsi="Times New Roman" w:cs="Times New Roman"/>
          <w:b/>
          <w:sz w:val="20"/>
          <w:lang w:val="en-US" w:eastAsia="zh-CN"/>
        </w:rPr>
      </w:pPr>
      <w:r w:rsidRPr="00451ECF">
        <w:rPr>
          <w:rFonts w:ascii="Times New Roman" w:eastAsia="宋体" w:hAnsi="Times New Roman" w:cs="Times New Roman"/>
          <w:b/>
          <w:sz w:val="20"/>
          <w:lang w:val="en-US" w:eastAsia="zh-CN"/>
        </w:rPr>
        <w:t>P</w:t>
      </w:r>
      <w:r w:rsidRPr="00451ECF">
        <w:rPr>
          <w:rFonts w:ascii="Times New Roman" w:eastAsia="宋体" w:hAnsi="Times New Roman" w:cs="Times New Roman" w:hint="eastAsia"/>
          <w:b/>
          <w:sz w:val="20"/>
          <w:lang w:val="en-US" w:eastAsia="zh-CN"/>
        </w:rPr>
        <w:t>roposal</w:t>
      </w:r>
      <w:r w:rsidR="008C6044">
        <w:rPr>
          <w:rFonts w:ascii="Times New Roman" w:eastAsia="宋体" w:hAnsi="Times New Roman" w:cs="Times New Roman"/>
          <w:b/>
          <w:sz w:val="20"/>
          <w:lang w:val="en-US" w:eastAsia="zh-CN"/>
        </w:rPr>
        <w:t xml:space="preserve"> 12</w:t>
      </w:r>
      <w:r w:rsidRPr="00451ECF">
        <w:rPr>
          <w:rFonts w:ascii="Times New Roman" w:eastAsia="宋体" w:hAnsi="Times New Roman" w:cs="Times New Roman"/>
          <w:b/>
          <w:sz w:val="20"/>
          <w:lang w:val="en-US" w:eastAsia="zh-CN"/>
        </w:rPr>
        <w:t xml:space="preserve">: </w:t>
      </w:r>
      <w:r w:rsidR="002544F6">
        <w:rPr>
          <w:rFonts w:ascii="Times New Roman" w:eastAsia="宋体" w:hAnsi="Times New Roman" w:cs="Times New Roman"/>
          <w:b/>
          <w:sz w:val="20"/>
          <w:lang w:val="en-US" w:eastAsia="zh-CN"/>
        </w:rPr>
        <w:t>T</w:t>
      </w:r>
      <w:r w:rsidR="002544F6" w:rsidRPr="00451ECF">
        <w:rPr>
          <w:rFonts w:ascii="Times New Roman" w:eastAsia="宋体" w:hAnsi="Times New Roman" w:cs="Times New Roman"/>
          <w:b/>
          <w:sz w:val="20"/>
          <w:lang w:val="en-US" w:eastAsia="zh-CN"/>
        </w:rPr>
        <w:t xml:space="preserve">he </w:t>
      </w:r>
      <w:r w:rsidRPr="00451ECF">
        <w:rPr>
          <w:rFonts w:ascii="Times New Roman" w:eastAsia="宋体" w:hAnsi="Times New Roman" w:cs="Times New Roman"/>
          <w:b/>
          <w:sz w:val="20"/>
          <w:lang w:val="en-US" w:eastAsia="zh-CN"/>
        </w:rPr>
        <w:t>SRAP PDU format header format can be:</w:t>
      </w:r>
    </w:p>
    <w:p w14:paraId="4494D5BA" w14:textId="67898B89" w:rsidR="00451ECF" w:rsidRDefault="005120B5" w:rsidP="005120B5">
      <w:pPr>
        <w:spacing w:beforeLines="50" w:before="120" w:after="120"/>
        <w:jc w:val="center"/>
        <w:rPr>
          <w:rFonts w:ascii="Times New Roman" w:eastAsia="宋体" w:hAnsi="Times New Roman" w:cs="Times New Roman"/>
          <w:color w:val="000000" w:themeColor="text1"/>
          <w:sz w:val="20"/>
          <w:lang w:val="en-US" w:eastAsia="zh-CN"/>
        </w:rPr>
      </w:pPr>
      <w:r>
        <w:rPr>
          <w:rFonts w:ascii="Times New Roman" w:eastAsia="宋体" w:hAnsi="Times New Roman" w:cs="Times New Roman"/>
          <w:noProof/>
          <w:color w:val="000000" w:themeColor="text1"/>
          <w:sz w:val="20"/>
          <w:lang w:val="en-US" w:eastAsia="zh-CN"/>
        </w:rPr>
        <w:drawing>
          <wp:inline distT="0" distB="0" distL="0" distR="0" wp14:anchorId="13CD66AE" wp14:editId="7AB53386">
            <wp:extent cx="2082800" cy="68429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6085" cy="705084"/>
                    </a:xfrm>
                    <a:prstGeom prst="rect">
                      <a:avLst/>
                    </a:prstGeom>
                    <a:noFill/>
                  </pic:spPr>
                </pic:pic>
              </a:graphicData>
            </a:graphic>
          </wp:inline>
        </w:drawing>
      </w:r>
    </w:p>
    <w:bookmarkEnd w:id="3"/>
    <w:bookmarkEnd w:id="4"/>
    <w:bookmarkEnd w:id="5"/>
    <w:bookmarkEnd w:id="6"/>
    <w:p w14:paraId="2A9077C0" w14:textId="77777777" w:rsidR="00E005DF" w:rsidRDefault="00E005DF" w:rsidP="001C2DAB">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30A1DBD3" w:rsidR="00001A4A" w:rsidRDefault="00532E12" w:rsidP="00001A4A">
      <w:pPr>
        <w:rPr>
          <w:rFonts w:ascii="Times New Roman" w:eastAsia="宋体" w:hAnsi="Times New Roman" w:cs="Times New Roman"/>
          <w:sz w:val="21"/>
          <w:szCs w:val="21"/>
          <w:lang w:val="en-US" w:eastAsia="zh-CN"/>
        </w:rPr>
      </w:pPr>
      <w:r w:rsidRPr="00C362F7">
        <w:rPr>
          <w:rFonts w:ascii="Times New Roman" w:eastAsia="宋体" w:hAnsi="Times New Roman" w:cs="Times New Roman"/>
          <w:sz w:val="21"/>
          <w:szCs w:val="21"/>
          <w:lang w:val="en-US" w:eastAsia="zh-CN"/>
        </w:rPr>
        <w:t>In t</w:t>
      </w:r>
      <w:r w:rsidR="00000376" w:rsidRPr="00C362F7">
        <w:rPr>
          <w:rFonts w:ascii="Times New Roman" w:eastAsia="宋体" w:hAnsi="Times New Roman" w:cs="Times New Roman"/>
          <w:sz w:val="21"/>
          <w:szCs w:val="21"/>
          <w:lang w:val="en-US" w:eastAsia="zh-CN"/>
        </w:rPr>
        <w:t>his contribution, we discussed</w:t>
      </w:r>
      <w:r w:rsidR="00B231D5" w:rsidRPr="00C362F7">
        <w:rPr>
          <w:rFonts w:ascii="Times New Roman" w:eastAsia="宋体" w:hAnsi="Times New Roman" w:cs="Times New Roman"/>
          <w:sz w:val="21"/>
          <w:szCs w:val="21"/>
          <w:lang w:val="en-US" w:eastAsia="zh-CN"/>
        </w:rPr>
        <w:t xml:space="preserve"> </w:t>
      </w:r>
      <w:r w:rsidR="00C362F7" w:rsidRPr="00C362F7">
        <w:rPr>
          <w:rFonts w:ascii="Times New Roman" w:eastAsia="宋体" w:hAnsi="Times New Roman" w:cs="Times New Roman"/>
          <w:sz w:val="21"/>
          <w:szCs w:val="21"/>
          <w:lang w:val="en-US" w:eastAsia="zh-CN"/>
        </w:rPr>
        <w:t xml:space="preserve">the L2 </w:t>
      </w:r>
      <w:r w:rsidR="00A75B5A">
        <w:rPr>
          <w:rFonts w:ascii="Times New Roman" w:eastAsia="宋体" w:hAnsi="Times New Roman" w:cs="Times New Roman"/>
          <w:sz w:val="21"/>
          <w:szCs w:val="21"/>
          <w:lang w:val="en-US" w:eastAsia="zh-CN"/>
        </w:rPr>
        <w:t>a</w:t>
      </w:r>
      <w:r w:rsidR="00C362F7" w:rsidRPr="00C362F7">
        <w:rPr>
          <w:rFonts w:ascii="Times New Roman" w:eastAsia="宋体" w:hAnsi="Times New Roman" w:cs="Times New Roman"/>
          <w:sz w:val="21"/>
          <w:szCs w:val="21"/>
          <w:lang w:val="en-US" w:eastAsia="zh-CN"/>
        </w:rPr>
        <w:t>daptation layer design</w:t>
      </w:r>
      <w:r w:rsidR="00B231D5" w:rsidRPr="00C362F7">
        <w:rPr>
          <w:rFonts w:ascii="Times New Roman" w:eastAsia="宋体" w:hAnsi="Times New Roman" w:cs="Times New Roman"/>
          <w:sz w:val="21"/>
          <w:szCs w:val="21"/>
          <w:lang w:val="en-US" w:eastAsia="zh-CN"/>
        </w:rPr>
        <w:t xml:space="preserve"> and </w:t>
      </w:r>
      <w:r w:rsidR="00001A4A" w:rsidRPr="00C362F7">
        <w:rPr>
          <w:rFonts w:ascii="Times New Roman" w:eastAsia="宋体" w:hAnsi="Times New Roman" w:cs="Times New Roman"/>
          <w:sz w:val="21"/>
          <w:szCs w:val="21"/>
          <w:lang w:val="en-US" w:eastAsia="zh-CN"/>
        </w:rPr>
        <w:t xml:space="preserve">have the following </w:t>
      </w:r>
      <w:r w:rsidR="001A4E82" w:rsidRPr="00C362F7">
        <w:rPr>
          <w:rFonts w:ascii="Times New Roman" w:eastAsia="宋体" w:hAnsi="Times New Roman" w:cs="Times New Roman"/>
          <w:sz w:val="21"/>
          <w:szCs w:val="21"/>
          <w:lang w:val="en-US" w:eastAsia="zh-CN"/>
        </w:rPr>
        <w:t>observation</w:t>
      </w:r>
      <w:r w:rsidR="00B231D5" w:rsidRPr="00C362F7">
        <w:rPr>
          <w:rFonts w:ascii="Times New Roman" w:eastAsia="宋体" w:hAnsi="Times New Roman" w:cs="Times New Roman"/>
          <w:sz w:val="21"/>
          <w:szCs w:val="21"/>
          <w:lang w:val="en-US" w:eastAsia="zh-CN"/>
        </w:rPr>
        <w:t xml:space="preserve"> and </w:t>
      </w:r>
      <w:r w:rsidR="001A4E82" w:rsidRPr="00C362F7">
        <w:rPr>
          <w:rFonts w:ascii="Times New Roman" w:eastAsia="宋体" w:hAnsi="Times New Roman" w:cs="Times New Roman"/>
          <w:sz w:val="21"/>
          <w:szCs w:val="21"/>
          <w:lang w:val="en-US" w:eastAsia="zh-CN"/>
        </w:rPr>
        <w:t>proposal</w:t>
      </w:r>
      <w:r w:rsidRPr="00C362F7">
        <w:rPr>
          <w:rFonts w:ascii="Times New Roman" w:eastAsia="宋体" w:hAnsi="Times New Roman" w:cs="Times New Roman"/>
          <w:sz w:val="21"/>
          <w:szCs w:val="21"/>
          <w:lang w:val="en-US" w:eastAsia="zh-CN"/>
        </w:rPr>
        <w:t>:</w:t>
      </w:r>
    </w:p>
    <w:p w14:paraId="3AE9051C" w14:textId="77777777" w:rsidR="0005162A" w:rsidRPr="005E0990" w:rsidRDefault="0005162A" w:rsidP="0005162A">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1</w:t>
      </w:r>
      <w:r w:rsidRPr="005E0990">
        <w:rPr>
          <w:rFonts w:ascii="Times New Roman" w:eastAsia="宋体" w:hAnsi="Times New Roman" w:cs="Times New Roman"/>
          <w:b/>
          <w:sz w:val="20"/>
          <w:lang w:val="en-US" w:eastAsia="zh-CN"/>
        </w:rPr>
        <w:t>: For DL traffic, relay UE has to know the mapping from remote UE ID to PC5 connection (i.e. remote UE ID should be known to relay UE for any DL traffic).</w:t>
      </w:r>
    </w:p>
    <w:p w14:paraId="1875E6C1" w14:textId="77777777" w:rsidR="0005162A" w:rsidRPr="005E0990" w:rsidRDefault="0005162A" w:rsidP="0005162A">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2</w:t>
      </w:r>
      <w:r w:rsidRPr="005E0990">
        <w:rPr>
          <w:rFonts w:ascii="Times New Roman" w:eastAsia="宋体" w:hAnsi="Times New Roman" w:cs="Times New Roman"/>
          <w:b/>
          <w:sz w:val="20"/>
          <w:lang w:val="en-US" w:eastAsia="zh-CN"/>
        </w:rPr>
        <w:t xml:space="preserve">: Since Relay UE knows the mapping between PC5 connection and remote UE ID anyway, it is possible for relay UE to add the remote UE ID in </w:t>
      </w:r>
      <w:proofErr w:type="spellStart"/>
      <w:r w:rsidRPr="005E0990">
        <w:rPr>
          <w:rFonts w:ascii="Times New Roman" w:eastAsia="宋体" w:hAnsi="Times New Roman" w:cs="Times New Roman"/>
          <w:b/>
          <w:sz w:val="20"/>
          <w:lang w:val="en-US" w:eastAsia="zh-CN"/>
        </w:rPr>
        <w:t>Uu</w:t>
      </w:r>
      <w:proofErr w:type="spellEnd"/>
      <w:r w:rsidRPr="005E0990">
        <w:rPr>
          <w:rFonts w:ascii="Times New Roman" w:eastAsia="宋体" w:hAnsi="Times New Roman" w:cs="Times New Roman"/>
          <w:b/>
          <w:sz w:val="20"/>
          <w:lang w:val="en-US" w:eastAsia="zh-CN"/>
        </w:rPr>
        <w:t xml:space="preserve"> adaptation layer header for UL traffic.</w:t>
      </w:r>
    </w:p>
    <w:p w14:paraId="7E223CF2" w14:textId="77777777" w:rsidR="0005162A" w:rsidRDefault="0005162A" w:rsidP="0005162A">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3a</w:t>
      </w:r>
      <w:r w:rsidRPr="005E0990">
        <w:rPr>
          <w:rFonts w:ascii="Times New Roman" w:eastAsia="宋体" w:hAnsi="Times New Roman" w:cs="Times New Roman"/>
          <w:b/>
          <w:sz w:val="20"/>
          <w:lang w:val="en-US" w:eastAsia="zh-CN"/>
        </w:rPr>
        <w:t xml:space="preserve">: Remote UE ID is useless in PC5 </w:t>
      </w:r>
      <w:r>
        <w:rPr>
          <w:rFonts w:ascii="Times New Roman" w:eastAsia="宋体" w:hAnsi="Times New Roman" w:cs="Times New Roman"/>
          <w:b/>
          <w:sz w:val="20"/>
          <w:lang w:val="en-US" w:eastAsia="zh-CN"/>
        </w:rPr>
        <w:t>SRAP</w:t>
      </w:r>
      <w:r w:rsidRPr="005E0990">
        <w:rPr>
          <w:rFonts w:ascii="Times New Roman" w:eastAsia="宋体" w:hAnsi="Times New Roman" w:cs="Times New Roman"/>
          <w:b/>
          <w:sz w:val="20"/>
          <w:lang w:val="en-US" w:eastAsia="zh-CN"/>
        </w:rPr>
        <w:t xml:space="preserve"> header, if relay UE can add the remote UE ID for </w:t>
      </w:r>
      <w:proofErr w:type="spellStart"/>
      <w:r w:rsidRPr="005E0990">
        <w:rPr>
          <w:rFonts w:ascii="Times New Roman" w:eastAsia="宋体" w:hAnsi="Times New Roman" w:cs="Times New Roman"/>
          <w:b/>
          <w:sz w:val="20"/>
          <w:lang w:val="en-US" w:eastAsia="zh-CN"/>
        </w:rPr>
        <w:t>Uu</w:t>
      </w:r>
      <w:proofErr w:type="spellEnd"/>
      <w:r w:rsidRPr="005E0990">
        <w:rPr>
          <w:rFonts w:ascii="Times New Roman" w:eastAsia="宋体" w:hAnsi="Times New Roman" w:cs="Times New Roman"/>
          <w:b/>
          <w:sz w:val="20"/>
          <w:lang w:val="en-US" w:eastAsia="zh-CN"/>
        </w:rPr>
        <w:t xml:space="preserve"> </w:t>
      </w:r>
      <w:r>
        <w:rPr>
          <w:rFonts w:ascii="Times New Roman" w:eastAsia="宋体" w:hAnsi="Times New Roman" w:cs="Times New Roman"/>
          <w:b/>
          <w:sz w:val="20"/>
          <w:lang w:val="en-US" w:eastAsia="zh-CN"/>
        </w:rPr>
        <w:t>SRAP</w:t>
      </w:r>
      <w:r w:rsidRPr="005E0990">
        <w:rPr>
          <w:rFonts w:ascii="Times New Roman" w:eastAsia="宋体" w:hAnsi="Times New Roman" w:cs="Times New Roman"/>
          <w:b/>
          <w:sz w:val="20"/>
          <w:lang w:val="en-US" w:eastAsia="zh-CN"/>
        </w:rPr>
        <w:t xml:space="preserve"> header of UL data.</w:t>
      </w:r>
    </w:p>
    <w:p w14:paraId="02891105" w14:textId="77777777" w:rsidR="0005162A" w:rsidRDefault="0005162A" w:rsidP="0005162A">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 xml:space="preserve">Observation 3b: </w:t>
      </w:r>
      <w:r w:rsidRPr="005E0990">
        <w:rPr>
          <w:rFonts w:ascii="Times New Roman" w:eastAsia="宋体" w:hAnsi="Times New Roman" w:cs="Times New Roman"/>
          <w:b/>
          <w:sz w:val="20"/>
          <w:lang w:val="en-US" w:eastAsia="zh-CN"/>
        </w:rPr>
        <w:t>Remote UE ID</w:t>
      </w:r>
      <w:r>
        <w:rPr>
          <w:rFonts w:ascii="Times New Roman" w:eastAsia="宋体" w:hAnsi="Times New Roman" w:cs="Times New Roman"/>
          <w:b/>
          <w:sz w:val="20"/>
          <w:lang w:val="en-US" w:eastAsia="zh-CN"/>
        </w:rPr>
        <w:t xml:space="preserve"> will never be used by remote UE for DL.</w:t>
      </w:r>
    </w:p>
    <w:p w14:paraId="5F5E9F17" w14:textId="77777777" w:rsidR="0005162A" w:rsidRDefault="0005162A" w:rsidP="0005162A">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4: In future release with multiple hop routing, path ID is needed anyway, which makes new header format inevitable in the future. So, there is no need to just keep the unused remote UE ID in R17.</w:t>
      </w:r>
    </w:p>
    <w:p w14:paraId="4C0A30FD" w14:textId="77777777" w:rsidR="0005162A" w:rsidRPr="005E0990" w:rsidRDefault="0005162A" w:rsidP="0005162A">
      <w:pPr>
        <w:spacing w:after="120"/>
        <w:jc w:val="both"/>
        <w:rPr>
          <w:rFonts w:ascii="Times New Roman" w:eastAsia="宋体" w:hAnsi="Times New Roman" w:cs="Times New Roman"/>
          <w:b/>
          <w:sz w:val="20"/>
          <w:lang w:val="en-US" w:eastAsia="zh-CN"/>
        </w:rPr>
      </w:pPr>
      <w:r>
        <w:rPr>
          <w:rFonts w:ascii="Times New Roman" w:eastAsia="宋体" w:hAnsi="Times New Roman" w:cs="Times New Roman"/>
          <w:b/>
          <w:sz w:val="20"/>
          <w:lang w:val="en-US" w:eastAsia="zh-CN"/>
        </w:rPr>
        <w:t>Observation 5: R bits should be sufficient for any future extension.</w:t>
      </w:r>
    </w:p>
    <w:p w14:paraId="3E063F83" w14:textId="2A51E611" w:rsidR="0005162A" w:rsidRDefault="0005162A" w:rsidP="0005162A">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6</w:t>
      </w:r>
      <w:r>
        <w:rPr>
          <w:rFonts w:ascii="Times New Roman" w:eastAsia="宋体" w:hAnsi="Times New Roman" w:cs="Times New Roman" w:hint="eastAsia"/>
          <w:b/>
          <w:color w:val="000000" w:themeColor="text1"/>
          <w:sz w:val="20"/>
          <w:lang w:val="en-US" w:eastAsia="zh-CN"/>
        </w:rPr>
        <w:t>:</w:t>
      </w:r>
      <w:r>
        <w:rPr>
          <w:rFonts w:ascii="Times New Roman" w:eastAsia="宋体" w:hAnsi="Times New Roman" w:cs="Times New Roman"/>
          <w:b/>
          <w:color w:val="000000" w:themeColor="text1"/>
          <w:sz w:val="20"/>
          <w:lang w:val="en-US" w:eastAsia="zh-CN"/>
        </w:rPr>
        <w:t xml:space="preserve"> Remote UE ID is unnecessary to be unique among </w:t>
      </w:r>
      <w:proofErr w:type="spellStart"/>
      <w:r>
        <w:rPr>
          <w:rFonts w:ascii="Times New Roman" w:eastAsia="宋体" w:hAnsi="Times New Roman" w:cs="Times New Roman"/>
          <w:b/>
          <w:color w:val="000000" w:themeColor="text1"/>
          <w:sz w:val="20"/>
          <w:lang w:val="en-US" w:eastAsia="zh-CN"/>
        </w:rPr>
        <w:t>gNB</w:t>
      </w:r>
      <w:proofErr w:type="spellEnd"/>
      <w:r>
        <w:rPr>
          <w:rFonts w:ascii="Times New Roman" w:eastAsia="宋体" w:hAnsi="Times New Roman" w:cs="Times New Roman"/>
          <w:b/>
          <w:color w:val="000000" w:themeColor="text1"/>
          <w:sz w:val="20"/>
          <w:lang w:val="en-US" w:eastAsia="zh-CN"/>
        </w:rPr>
        <w:t xml:space="preserve"> (i.e. uniqueness among the connected relay UE is sufficient).</w:t>
      </w:r>
    </w:p>
    <w:p w14:paraId="10BF6A1F" w14:textId="5A543E6F" w:rsidR="0005162A" w:rsidRPr="000B2BFF" w:rsidRDefault="0005162A" w:rsidP="0005162A">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7</w:t>
      </w:r>
      <w:r>
        <w:rPr>
          <w:rFonts w:ascii="Times New Roman" w:eastAsia="宋体" w:hAnsi="Times New Roman" w:cs="Times New Roman"/>
          <w:b/>
          <w:color w:val="000000" w:themeColor="text1"/>
          <w:sz w:val="20"/>
          <w:lang w:val="en-US" w:eastAsia="zh-CN"/>
        </w:rPr>
        <w:t xml:space="preserve">: Based on R16 NR </w:t>
      </w:r>
      <w:proofErr w:type="spellStart"/>
      <w:r>
        <w:rPr>
          <w:rFonts w:ascii="Times New Roman" w:eastAsia="宋体" w:hAnsi="Times New Roman" w:cs="Times New Roman"/>
          <w:b/>
          <w:color w:val="000000" w:themeColor="text1"/>
          <w:sz w:val="20"/>
          <w:lang w:val="en-US" w:eastAsia="zh-CN"/>
        </w:rPr>
        <w:t>sidelink</w:t>
      </w:r>
      <w:proofErr w:type="spellEnd"/>
      <w:r>
        <w:rPr>
          <w:rFonts w:ascii="Times New Roman" w:eastAsia="宋体" w:hAnsi="Times New Roman" w:cs="Times New Roman"/>
          <w:b/>
          <w:color w:val="000000" w:themeColor="text1"/>
          <w:sz w:val="20"/>
          <w:lang w:val="en-US" w:eastAsia="zh-CN"/>
        </w:rPr>
        <w:t xml:space="preserve"> communication design, the maximum number of PC5 connections for a relay UE is 32.</w:t>
      </w:r>
    </w:p>
    <w:p w14:paraId="1A56DF76" w14:textId="77777777" w:rsidR="0005162A" w:rsidRDefault="0005162A" w:rsidP="0005162A">
      <w:pPr>
        <w:spacing w:after="120"/>
        <w:jc w:val="both"/>
        <w:rPr>
          <w:rFonts w:ascii="Times New Roman" w:eastAsia="宋体" w:hAnsi="Times New Roman" w:cs="Times New Roman"/>
          <w:b/>
          <w:color w:val="000000" w:themeColor="text1"/>
          <w:sz w:val="20"/>
          <w:lang w:val="en-US" w:eastAsia="zh-CN"/>
        </w:rPr>
      </w:pPr>
    </w:p>
    <w:p w14:paraId="53E68B7C" w14:textId="77777777" w:rsidR="0005162A" w:rsidRPr="005E0990" w:rsidRDefault="0005162A" w:rsidP="0005162A">
      <w:pPr>
        <w:spacing w:after="120"/>
        <w:jc w:val="both"/>
        <w:rPr>
          <w:rFonts w:ascii="Times New Roman" w:eastAsia="宋体" w:hAnsi="Times New Roman" w:cs="Times New Roman"/>
          <w:b/>
          <w:sz w:val="20"/>
          <w:lang w:val="en-US" w:eastAsia="zh-CN"/>
        </w:rPr>
      </w:pPr>
      <w:r w:rsidRPr="005E0990">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sz w:val="20"/>
          <w:lang w:val="en-US" w:eastAsia="zh-CN"/>
        </w:rPr>
        <w:t>1</w:t>
      </w:r>
      <w:r w:rsidRPr="005E0990">
        <w:rPr>
          <w:rFonts w:ascii="Times New Roman" w:eastAsia="宋体" w:hAnsi="Times New Roman" w:cs="Times New Roman"/>
          <w:b/>
          <w:sz w:val="20"/>
          <w:lang w:val="en-US" w:eastAsia="zh-CN"/>
        </w:rPr>
        <w:t xml:space="preserve">: For DL, relay UE determines the egress PC5 connection, based on the remote UE ID included in the </w:t>
      </w:r>
      <w:proofErr w:type="spellStart"/>
      <w:r w:rsidRPr="005E0990">
        <w:rPr>
          <w:rFonts w:ascii="Times New Roman" w:eastAsia="宋体" w:hAnsi="Times New Roman" w:cs="Times New Roman"/>
          <w:b/>
          <w:sz w:val="20"/>
          <w:lang w:val="en-US" w:eastAsia="zh-CN"/>
        </w:rPr>
        <w:t>Uu</w:t>
      </w:r>
      <w:proofErr w:type="spellEnd"/>
      <w:r w:rsidRPr="005E0990">
        <w:rPr>
          <w:rFonts w:ascii="Times New Roman" w:eastAsia="宋体" w:hAnsi="Times New Roman" w:cs="Times New Roman"/>
          <w:b/>
          <w:sz w:val="20"/>
          <w:lang w:val="en-US" w:eastAsia="zh-CN"/>
        </w:rPr>
        <w:t xml:space="preserve"> </w:t>
      </w:r>
      <w:r>
        <w:rPr>
          <w:rFonts w:ascii="Times New Roman" w:eastAsia="宋体" w:hAnsi="Times New Roman" w:cs="Times New Roman"/>
          <w:b/>
          <w:sz w:val="20"/>
          <w:lang w:val="en-US" w:eastAsia="zh-CN"/>
        </w:rPr>
        <w:t>SRAP</w:t>
      </w:r>
      <w:r w:rsidRPr="005E0990">
        <w:rPr>
          <w:rFonts w:ascii="Times New Roman" w:eastAsia="宋体" w:hAnsi="Times New Roman" w:cs="Times New Roman"/>
          <w:b/>
          <w:sz w:val="20"/>
          <w:lang w:val="en-US" w:eastAsia="zh-CN"/>
        </w:rPr>
        <w:t xml:space="preserve"> header.</w:t>
      </w:r>
    </w:p>
    <w:p w14:paraId="683CBE65" w14:textId="77777777" w:rsidR="0005162A" w:rsidRPr="005E0990" w:rsidRDefault="0005162A" w:rsidP="0005162A">
      <w:pPr>
        <w:spacing w:after="120"/>
        <w:jc w:val="both"/>
        <w:rPr>
          <w:rFonts w:ascii="Times New Roman" w:eastAsia="宋体" w:hAnsi="Times New Roman" w:cs="Times New Roman"/>
          <w:b/>
          <w:sz w:val="20"/>
          <w:lang w:val="en-US" w:eastAsia="zh-CN"/>
        </w:rPr>
      </w:pPr>
      <w:r w:rsidRPr="005E0990">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sz w:val="20"/>
          <w:lang w:val="en-US" w:eastAsia="zh-CN"/>
        </w:rPr>
        <w:t>2</w:t>
      </w:r>
      <w:r w:rsidRPr="005E0990">
        <w:rPr>
          <w:rFonts w:ascii="Times New Roman" w:eastAsia="宋体" w:hAnsi="Times New Roman" w:cs="Times New Roman"/>
          <w:b/>
          <w:sz w:val="20"/>
          <w:lang w:val="en-US" w:eastAsia="zh-CN"/>
        </w:rPr>
        <w:t xml:space="preserve">: For UL, relay UE determines the remote UE ID to be added in the </w:t>
      </w:r>
      <w:proofErr w:type="spellStart"/>
      <w:r w:rsidRPr="005E0990">
        <w:rPr>
          <w:rFonts w:ascii="Times New Roman" w:eastAsia="宋体" w:hAnsi="Times New Roman" w:cs="Times New Roman"/>
          <w:b/>
          <w:sz w:val="20"/>
          <w:lang w:val="en-US" w:eastAsia="zh-CN"/>
        </w:rPr>
        <w:t>Uu</w:t>
      </w:r>
      <w:proofErr w:type="spellEnd"/>
      <w:r w:rsidRPr="005E0990">
        <w:rPr>
          <w:rFonts w:ascii="Times New Roman" w:eastAsia="宋体" w:hAnsi="Times New Roman" w:cs="Times New Roman"/>
          <w:b/>
          <w:sz w:val="20"/>
          <w:lang w:val="en-US" w:eastAsia="zh-CN"/>
        </w:rPr>
        <w:t xml:space="preserve"> </w:t>
      </w:r>
      <w:r>
        <w:rPr>
          <w:rFonts w:ascii="Times New Roman" w:eastAsia="宋体" w:hAnsi="Times New Roman" w:cs="Times New Roman"/>
          <w:b/>
          <w:sz w:val="20"/>
          <w:lang w:val="en-US" w:eastAsia="zh-CN"/>
        </w:rPr>
        <w:t xml:space="preserve">SRAP </w:t>
      </w:r>
      <w:r w:rsidRPr="005E0990">
        <w:rPr>
          <w:rFonts w:ascii="Times New Roman" w:eastAsia="宋体" w:hAnsi="Times New Roman" w:cs="Times New Roman"/>
          <w:b/>
          <w:sz w:val="20"/>
          <w:lang w:val="en-US" w:eastAsia="zh-CN"/>
        </w:rPr>
        <w:t>layer header, based on the ingress PC5 connection.</w:t>
      </w:r>
    </w:p>
    <w:p w14:paraId="03B6F4F9" w14:textId="77777777" w:rsidR="0005162A" w:rsidRPr="005E0990" w:rsidRDefault="0005162A" w:rsidP="0005162A">
      <w:pPr>
        <w:spacing w:after="120"/>
        <w:jc w:val="both"/>
        <w:rPr>
          <w:rFonts w:ascii="Times New Roman" w:eastAsia="宋体" w:hAnsi="Times New Roman" w:cs="Times New Roman"/>
          <w:b/>
          <w:sz w:val="20"/>
          <w:lang w:val="en-US" w:eastAsia="zh-CN"/>
        </w:rPr>
      </w:pPr>
      <w:r w:rsidRPr="005E0990">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sz w:val="20"/>
          <w:lang w:val="en-US" w:eastAsia="zh-CN"/>
        </w:rPr>
        <w:t>3</w:t>
      </w:r>
      <w:r w:rsidRPr="005E0990">
        <w:rPr>
          <w:rFonts w:ascii="Times New Roman" w:eastAsia="宋体" w:hAnsi="Times New Roman" w:cs="Times New Roman"/>
          <w:b/>
          <w:sz w:val="20"/>
          <w:lang w:val="en-US" w:eastAsia="zh-CN"/>
        </w:rPr>
        <w:t>: The PC5</w:t>
      </w:r>
      <w:r>
        <w:rPr>
          <w:rFonts w:ascii="Times New Roman" w:eastAsia="宋体" w:hAnsi="Times New Roman" w:cs="Times New Roman"/>
          <w:b/>
          <w:sz w:val="20"/>
          <w:lang w:val="en-US" w:eastAsia="zh-CN"/>
        </w:rPr>
        <w:t xml:space="preserve"> SRAP</w:t>
      </w:r>
      <w:r w:rsidRPr="005E0990">
        <w:rPr>
          <w:rFonts w:ascii="Times New Roman" w:eastAsia="宋体" w:hAnsi="Times New Roman" w:cs="Times New Roman"/>
          <w:b/>
          <w:sz w:val="20"/>
          <w:lang w:val="en-US" w:eastAsia="zh-CN"/>
        </w:rPr>
        <w:t xml:space="preserve"> header does not include remote UE ID.</w:t>
      </w:r>
    </w:p>
    <w:p w14:paraId="604B8A3A" w14:textId="77777777" w:rsidR="0005162A" w:rsidRDefault="0005162A" w:rsidP="0005162A">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roposal 4</w:t>
      </w:r>
      <w:r w:rsidRPr="00DA7EBC">
        <w:rPr>
          <w:rFonts w:ascii="Times New Roman" w:eastAsia="宋体" w:hAnsi="Times New Roman" w:cs="Times New Roman"/>
          <w:b/>
          <w:color w:val="000000" w:themeColor="text1"/>
          <w:sz w:val="20"/>
          <w:lang w:val="en-US" w:eastAsia="zh-CN"/>
        </w:rPr>
        <w:t>: The size of remote UE ID is 8 bits.</w:t>
      </w:r>
    </w:p>
    <w:p w14:paraId="4D02CFAD" w14:textId="77777777" w:rsidR="0005162A" w:rsidRDefault="0005162A" w:rsidP="0005162A">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5</w:t>
      </w:r>
      <w:r>
        <w:rPr>
          <w:rFonts w:ascii="Times New Roman" w:eastAsia="宋体" w:hAnsi="Times New Roman" w:cs="Times New Roman" w:hint="eastAsia"/>
          <w:b/>
          <w:color w:val="000000" w:themeColor="text1"/>
          <w:sz w:val="20"/>
          <w:lang w:val="en-US" w:eastAsia="zh-CN"/>
        </w:rPr>
        <w:t>:</w:t>
      </w:r>
      <w:r>
        <w:rPr>
          <w:rFonts w:ascii="Times New Roman" w:eastAsia="宋体" w:hAnsi="Times New Roman" w:cs="Times New Roman"/>
          <w:b/>
          <w:color w:val="000000" w:themeColor="text1"/>
          <w:sz w:val="20"/>
          <w:lang w:val="en-US" w:eastAsia="zh-CN"/>
        </w:rPr>
        <w:t xml:space="preserve"> </w:t>
      </w:r>
      <w:r w:rsidRPr="008F2748">
        <w:rPr>
          <w:rFonts w:ascii="Times New Roman" w:eastAsia="宋体" w:hAnsi="Times New Roman" w:cs="Times New Roman"/>
          <w:b/>
          <w:color w:val="000000" w:themeColor="text1"/>
          <w:sz w:val="20"/>
          <w:lang w:val="en-US" w:eastAsia="zh-CN"/>
        </w:rPr>
        <w:t>RAN2 to clarify the remote UE ID is unique within the connected relay UE.</w:t>
      </w:r>
    </w:p>
    <w:p w14:paraId="7FE5FC4E" w14:textId="77777777" w:rsidR="0005162A" w:rsidRPr="0087407F" w:rsidRDefault="0005162A" w:rsidP="0005162A">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6</w:t>
      </w:r>
      <w:r w:rsidRPr="0087407F">
        <w:rPr>
          <w:rFonts w:ascii="Times New Roman" w:eastAsia="宋体" w:hAnsi="Times New Roman" w:cs="Times New Roman"/>
          <w:b/>
          <w:color w:val="000000" w:themeColor="text1"/>
          <w:sz w:val="20"/>
          <w:lang w:val="en-US" w:eastAsia="zh-CN"/>
        </w:rPr>
        <w:t>: When reporting the L2 ID of remote UE</w:t>
      </w:r>
      <w:r w:rsidRPr="002544F6">
        <w:rPr>
          <w:rFonts w:ascii="Times New Roman" w:eastAsia="宋体" w:hAnsi="Times New Roman" w:cs="Times New Roman"/>
          <w:b/>
          <w:color w:val="000000" w:themeColor="text1"/>
          <w:sz w:val="20"/>
          <w:lang w:val="en-US" w:eastAsia="zh-CN"/>
        </w:rPr>
        <w:t xml:space="preserve"> </w:t>
      </w:r>
      <w:r w:rsidRPr="0087407F">
        <w:rPr>
          <w:rFonts w:ascii="Times New Roman" w:eastAsia="宋体" w:hAnsi="Times New Roman" w:cs="Times New Roman"/>
          <w:b/>
          <w:color w:val="000000" w:themeColor="text1"/>
          <w:sz w:val="20"/>
          <w:lang w:val="en-US" w:eastAsia="zh-CN"/>
        </w:rPr>
        <w:t>in the SUI message, relay UE should indicate that the L2 ID is for a remote UE to requiring local ID allocation</w:t>
      </w:r>
      <w:r>
        <w:rPr>
          <w:rFonts w:ascii="Times New Roman" w:eastAsia="宋体" w:hAnsi="Times New Roman" w:cs="Times New Roman"/>
          <w:b/>
          <w:color w:val="000000" w:themeColor="text1"/>
          <w:sz w:val="20"/>
          <w:lang w:val="en-US" w:eastAsia="zh-CN"/>
        </w:rPr>
        <w:t>.</w:t>
      </w:r>
    </w:p>
    <w:p w14:paraId="350D4215" w14:textId="77777777" w:rsidR="0005162A" w:rsidRPr="003C25DF" w:rsidRDefault="0005162A" w:rsidP="0005162A">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7</w:t>
      </w:r>
      <w:r w:rsidRPr="0087407F">
        <w:rPr>
          <w:rFonts w:ascii="Times New Roman" w:eastAsia="宋体" w:hAnsi="Times New Roman" w:cs="Times New Roman"/>
          <w:b/>
          <w:color w:val="000000" w:themeColor="text1"/>
          <w:sz w:val="20"/>
          <w:lang w:val="en-US" w:eastAsia="zh-CN"/>
        </w:rPr>
        <w:t xml:space="preserve">: RAN2 confirm that </w:t>
      </w:r>
      <w:proofErr w:type="spellStart"/>
      <w:r w:rsidRPr="0087407F">
        <w:rPr>
          <w:rFonts w:ascii="Times New Roman" w:eastAsia="宋体" w:hAnsi="Times New Roman" w:cs="Times New Roman"/>
          <w:b/>
          <w:color w:val="000000" w:themeColor="text1"/>
          <w:sz w:val="20"/>
          <w:lang w:val="en-US" w:eastAsia="zh-CN"/>
        </w:rPr>
        <w:t>gNB</w:t>
      </w:r>
      <w:proofErr w:type="spellEnd"/>
      <w:r w:rsidRPr="0087407F">
        <w:rPr>
          <w:rFonts w:ascii="Times New Roman" w:eastAsia="宋体" w:hAnsi="Times New Roman" w:cs="Times New Roman"/>
          <w:b/>
          <w:color w:val="000000" w:themeColor="text1"/>
          <w:sz w:val="20"/>
          <w:lang w:val="en-US" w:eastAsia="zh-CN"/>
        </w:rPr>
        <w:t xml:space="preserve"> configures relay UE </w:t>
      </w:r>
      <w:r>
        <w:rPr>
          <w:rFonts w:ascii="Times New Roman" w:eastAsia="宋体" w:hAnsi="Times New Roman" w:cs="Times New Roman"/>
          <w:b/>
          <w:color w:val="000000" w:themeColor="text1"/>
          <w:sz w:val="20"/>
          <w:lang w:val="en-US" w:eastAsia="zh-CN"/>
        </w:rPr>
        <w:t>with</w:t>
      </w:r>
      <w:r w:rsidRPr="0087407F">
        <w:rPr>
          <w:rFonts w:ascii="Times New Roman" w:eastAsia="宋体" w:hAnsi="Times New Roman" w:cs="Times New Roman"/>
          <w:b/>
          <w:color w:val="000000" w:themeColor="text1"/>
          <w:sz w:val="20"/>
          <w:lang w:val="en-US" w:eastAsia="zh-CN"/>
        </w:rPr>
        <w:t xml:space="preserve"> the mapping between remote UE’s L2 ID and remote UE’s local ID.</w:t>
      </w:r>
    </w:p>
    <w:p w14:paraId="58AD024F" w14:textId="77777777" w:rsidR="0005162A" w:rsidRPr="00BE6C50" w:rsidRDefault="0005162A" w:rsidP="0005162A">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8</w:t>
      </w:r>
      <w:r w:rsidRPr="0087407F">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 xml:space="preserve"> The size of remote UE bearer ID in the SRAP header is 5 bits.</w:t>
      </w:r>
    </w:p>
    <w:p w14:paraId="003E7302" w14:textId="77777777" w:rsidR="0005162A" w:rsidRDefault="0005162A" w:rsidP="0005162A">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 xml:space="preserve">Proposal </w:t>
      </w:r>
      <w:r>
        <w:rPr>
          <w:rFonts w:ascii="Times New Roman" w:eastAsia="宋体" w:hAnsi="Times New Roman" w:cs="Times New Roman"/>
          <w:b/>
          <w:sz w:val="20"/>
          <w:lang w:val="en-US" w:eastAsia="zh-CN"/>
        </w:rPr>
        <w:t>9</w:t>
      </w:r>
      <w:r w:rsidRPr="00592A88">
        <w:rPr>
          <w:rFonts w:ascii="Times New Roman" w:eastAsia="宋体" w:hAnsi="Times New Roman" w:cs="Times New Roman"/>
          <w:b/>
          <w:sz w:val="20"/>
          <w:lang w:val="en-US" w:eastAsia="zh-CN"/>
        </w:rPr>
        <w:t xml:space="preserve">: </w:t>
      </w:r>
      <w:r>
        <w:rPr>
          <w:rFonts w:ascii="Times New Roman" w:eastAsia="宋体" w:hAnsi="Times New Roman" w:cs="Times New Roman"/>
          <w:b/>
          <w:sz w:val="20"/>
          <w:lang w:val="en-US" w:eastAsia="zh-CN"/>
        </w:rPr>
        <w:t xml:space="preserve">Include </w:t>
      </w:r>
      <w:r w:rsidRPr="00592A88">
        <w:rPr>
          <w:rFonts w:ascii="Times New Roman" w:eastAsia="宋体" w:hAnsi="Times New Roman" w:cs="Times New Roman"/>
          <w:b/>
          <w:sz w:val="20"/>
          <w:lang w:val="en-US" w:eastAsia="zh-CN"/>
        </w:rPr>
        <w:t xml:space="preserve">remote UE bearer ID in </w:t>
      </w:r>
      <w:r>
        <w:rPr>
          <w:rFonts w:ascii="Times New Roman" w:eastAsia="宋体" w:hAnsi="Times New Roman" w:cs="Times New Roman"/>
          <w:b/>
          <w:sz w:val="20"/>
          <w:lang w:val="en-US" w:eastAsia="zh-CN"/>
        </w:rPr>
        <w:t xml:space="preserve">the </w:t>
      </w:r>
      <w:proofErr w:type="spellStart"/>
      <w:r>
        <w:rPr>
          <w:rFonts w:ascii="Times New Roman" w:eastAsia="宋体" w:hAnsi="Times New Roman" w:cs="Times New Roman"/>
          <w:b/>
          <w:sz w:val="20"/>
          <w:lang w:val="en-US" w:eastAsia="zh-CN"/>
        </w:rPr>
        <w:t>Uu</w:t>
      </w:r>
      <w:proofErr w:type="spellEnd"/>
      <w:r>
        <w:rPr>
          <w:rFonts w:ascii="Times New Roman" w:eastAsia="宋体" w:hAnsi="Times New Roman" w:cs="Times New Roman"/>
          <w:b/>
          <w:sz w:val="20"/>
          <w:lang w:val="en-US" w:eastAsia="zh-CN"/>
        </w:rPr>
        <w:t xml:space="preserve"> SRAP</w:t>
      </w:r>
      <w:r w:rsidRPr="00592A88">
        <w:rPr>
          <w:rFonts w:ascii="Times New Roman" w:eastAsia="宋体" w:hAnsi="Times New Roman" w:cs="Times New Roman"/>
          <w:b/>
          <w:sz w:val="20"/>
          <w:lang w:val="en-US" w:eastAsia="zh-CN"/>
        </w:rPr>
        <w:t xml:space="preserve"> layer header</w:t>
      </w:r>
      <w:r>
        <w:rPr>
          <w:rFonts w:ascii="Times New Roman" w:eastAsia="宋体" w:hAnsi="Times New Roman" w:cs="Times New Roman"/>
          <w:b/>
          <w:sz w:val="20"/>
          <w:lang w:val="en-US" w:eastAsia="zh-CN"/>
        </w:rPr>
        <w:t xml:space="preserve"> also for SRB0 (e.g. value “0”)</w:t>
      </w:r>
      <w:r w:rsidRPr="00592A88">
        <w:rPr>
          <w:rFonts w:ascii="Times New Roman" w:eastAsia="宋体" w:hAnsi="Times New Roman" w:cs="Times New Roman"/>
          <w:b/>
          <w:sz w:val="20"/>
          <w:lang w:val="en-US" w:eastAsia="zh-CN"/>
        </w:rPr>
        <w:t>.</w:t>
      </w:r>
    </w:p>
    <w:p w14:paraId="76CED330" w14:textId="77777777" w:rsidR="0005162A" w:rsidRPr="00BE6C50" w:rsidRDefault="0005162A" w:rsidP="0005162A">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10</w:t>
      </w:r>
      <w:r w:rsidRPr="00BE6C50">
        <w:rPr>
          <w:rFonts w:ascii="Times New Roman" w:eastAsia="宋体" w:hAnsi="Times New Roman" w:cs="Times New Roman"/>
          <w:b/>
          <w:color w:val="000000" w:themeColor="text1"/>
          <w:sz w:val="20"/>
          <w:lang w:val="en-US" w:eastAsia="zh-CN"/>
        </w:rPr>
        <w:t xml:space="preserve">a: </w:t>
      </w:r>
      <w:r>
        <w:rPr>
          <w:rFonts w:ascii="Times New Roman" w:eastAsia="宋体" w:hAnsi="Times New Roman" w:cs="Times New Roman"/>
          <w:b/>
          <w:color w:val="000000" w:themeColor="text1"/>
          <w:sz w:val="20"/>
          <w:lang w:val="en-US" w:eastAsia="zh-CN"/>
        </w:rPr>
        <w:t>For DRB, t</w:t>
      </w:r>
      <w:r w:rsidRPr="00BE6C50">
        <w:rPr>
          <w:rFonts w:ascii="Times New Roman" w:eastAsia="宋体" w:hAnsi="Times New Roman" w:cs="Times New Roman"/>
          <w:b/>
          <w:color w:val="000000" w:themeColor="text1"/>
          <w:sz w:val="20"/>
          <w:lang w:val="en-US" w:eastAsia="zh-CN"/>
        </w:rPr>
        <w:t xml:space="preserve">he BEARER ID in SRAP header is DRB-Identity minutes 1 (i.e. 0 for </w:t>
      </w:r>
      <w:proofErr w:type="gramStart"/>
      <w:r w:rsidRPr="00BE6C50">
        <w:rPr>
          <w:rFonts w:ascii="Times New Roman" w:eastAsia="宋体" w:hAnsi="Times New Roman" w:cs="Times New Roman"/>
          <w:b/>
          <w:color w:val="000000" w:themeColor="text1"/>
          <w:sz w:val="20"/>
          <w:lang w:val="en-US" w:eastAsia="zh-CN"/>
        </w:rPr>
        <w:t>DRB1,</w:t>
      </w:r>
      <w:r>
        <w:rPr>
          <w:rFonts w:ascii="Times New Roman" w:eastAsia="宋体" w:hAnsi="Times New Roman" w:cs="Times New Roman"/>
          <w:b/>
          <w:color w:val="000000" w:themeColor="text1"/>
          <w:sz w:val="20"/>
          <w:lang w:val="en-US" w:eastAsia="zh-CN"/>
        </w:rPr>
        <w:t xml:space="preserve"> </w:t>
      </w:r>
      <w:r w:rsidRPr="00BE6C50">
        <w:rPr>
          <w:rFonts w:ascii="Times New Roman" w:eastAsia="宋体" w:hAnsi="Times New Roman" w:cs="Times New Roman"/>
          <w:b/>
          <w:color w:val="000000" w:themeColor="text1"/>
          <w:sz w:val="20"/>
          <w:lang w:val="en-US" w:eastAsia="zh-CN"/>
        </w:rPr>
        <w:t>…</w:t>
      </w:r>
      <w:proofErr w:type="gramEnd"/>
      <w:r>
        <w:rPr>
          <w:rFonts w:ascii="Times New Roman" w:eastAsia="宋体" w:hAnsi="Times New Roman" w:cs="Times New Roman"/>
          <w:b/>
          <w:color w:val="000000" w:themeColor="text1"/>
          <w:sz w:val="20"/>
          <w:lang w:val="en-US" w:eastAsia="zh-CN"/>
        </w:rPr>
        <w:t xml:space="preserve"> and</w:t>
      </w:r>
      <w:r w:rsidRPr="00BE6C50">
        <w:rPr>
          <w:rFonts w:ascii="Times New Roman" w:eastAsia="宋体" w:hAnsi="Times New Roman" w:cs="Times New Roman"/>
          <w:b/>
          <w:color w:val="000000" w:themeColor="text1"/>
          <w:sz w:val="20"/>
          <w:lang w:val="en-US" w:eastAsia="zh-CN"/>
        </w:rPr>
        <w:t xml:space="preserve"> 31 for DRB32)</w:t>
      </w:r>
      <w:r>
        <w:rPr>
          <w:rFonts w:ascii="Times New Roman" w:eastAsia="宋体" w:hAnsi="Times New Roman" w:cs="Times New Roman"/>
          <w:b/>
          <w:color w:val="000000" w:themeColor="text1"/>
          <w:sz w:val="20"/>
          <w:lang w:val="en-US" w:eastAsia="zh-CN"/>
        </w:rPr>
        <w:t>.</w:t>
      </w:r>
    </w:p>
    <w:p w14:paraId="7788D2DE" w14:textId="77777777" w:rsidR="0005162A" w:rsidRPr="00BE6C50" w:rsidRDefault="0005162A" w:rsidP="0005162A">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10</w:t>
      </w:r>
      <w:r w:rsidRPr="00BE6C50">
        <w:rPr>
          <w:rFonts w:ascii="Times New Roman" w:eastAsia="宋体" w:hAnsi="Times New Roman" w:cs="Times New Roman"/>
          <w:b/>
          <w:color w:val="000000" w:themeColor="text1"/>
          <w:sz w:val="20"/>
          <w:lang w:val="en-US" w:eastAsia="zh-CN"/>
        </w:rPr>
        <w:t xml:space="preserve">b: </w:t>
      </w:r>
      <w:r>
        <w:rPr>
          <w:rFonts w:ascii="Times New Roman" w:eastAsia="宋体" w:hAnsi="Times New Roman" w:cs="Times New Roman"/>
          <w:b/>
          <w:color w:val="000000" w:themeColor="text1"/>
          <w:sz w:val="20"/>
          <w:lang w:val="en-US" w:eastAsia="zh-CN"/>
        </w:rPr>
        <w:t>For SRB, t</w:t>
      </w:r>
      <w:r w:rsidRPr="00BE6C50">
        <w:rPr>
          <w:rFonts w:ascii="Times New Roman" w:eastAsia="宋体" w:hAnsi="Times New Roman" w:cs="Times New Roman"/>
          <w:b/>
          <w:color w:val="000000" w:themeColor="text1"/>
          <w:sz w:val="20"/>
          <w:lang w:val="en-US" w:eastAsia="zh-CN"/>
        </w:rPr>
        <w:t>he BEARER ID in SRAP header is SRB-Identity (i.e. 0</w:t>
      </w:r>
      <w:r>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1</w:t>
      </w:r>
      <w:r>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2</w:t>
      </w:r>
      <w:r>
        <w:rPr>
          <w:rFonts w:ascii="Times New Roman" w:eastAsia="宋体" w:hAnsi="Times New Roman" w:cs="Times New Roman"/>
          <w:b/>
          <w:color w:val="000000" w:themeColor="text1"/>
          <w:sz w:val="20"/>
          <w:lang w:val="en-US" w:eastAsia="zh-CN"/>
        </w:rPr>
        <w:t>/</w:t>
      </w:r>
      <w:r w:rsidRPr="00BE6C50">
        <w:rPr>
          <w:rFonts w:ascii="Times New Roman" w:eastAsia="宋体" w:hAnsi="Times New Roman" w:cs="Times New Roman"/>
          <w:b/>
          <w:color w:val="000000" w:themeColor="text1"/>
          <w:sz w:val="20"/>
          <w:lang w:val="en-US" w:eastAsia="zh-CN"/>
        </w:rPr>
        <w:t>3 for SRB0/1/2/3)</w:t>
      </w:r>
      <w:r>
        <w:rPr>
          <w:rFonts w:ascii="Times New Roman" w:eastAsia="宋体" w:hAnsi="Times New Roman" w:cs="Times New Roman"/>
          <w:b/>
          <w:color w:val="000000" w:themeColor="text1"/>
          <w:sz w:val="20"/>
          <w:lang w:val="en-US" w:eastAsia="zh-CN"/>
        </w:rPr>
        <w:t>.</w:t>
      </w:r>
    </w:p>
    <w:p w14:paraId="570E9598" w14:textId="77777777" w:rsidR="0005162A" w:rsidRPr="00B35F91" w:rsidRDefault="0005162A" w:rsidP="0005162A">
      <w:pPr>
        <w:spacing w:after="120"/>
        <w:jc w:val="both"/>
        <w:rPr>
          <w:rFonts w:ascii="Times New Roman" w:eastAsia="宋体" w:hAnsi="Times New Roman" w:cs="Times New Roman"/>
          <w:b/>
          <w:color w:val="000000" w:themeColor="text1"/>
          <w:sz w:val="20"/>
          <w:lang w:val="en-US" w:eastAsia="zh-CN"/>
        </w:rPr>
      </w:pPr>
      <w:r w:rsidRPr="00B35F91">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roposal 11</w:t>
      </w:r>
      <w:r w:rsidRPr="00B35F91">
        <w:rPr>
          <w:rFonts w:ascii="Times New Roman" w:eastAsia="宋体" w:hAnsi="Times New Roman" w:cs="Times New Roman"/>
          <w:b/>
          <w:color w:val="000000" w:themeColor="text1"/>
          <w:sz w:val="20"/>
          <w:lang w:val="en-US" w:eastAsia="zh-CN"/>
        </w:rPr>
        <w:t xml:space="preserve">: For the UL bearer mapping configuration at remote UE, the “egress PC5 RLC ID” refers to the PC5 connection </w:t>
      </w:r>
      <w:r>
        <w:rPr>
          <w:rFonts w:ascii="Times New Roman" w:eastAsia="宋体" w:hAnsi="Times New Roman" w:cs="Times New Roman"/>
          <w:b/>
          <w:color w:val="000000" w:themeColor="text1"/>
          <w:sz w:val="20"/>
          <w:lang w:val="en-US" w:eastAsia="zh-CN"/>
        </w:rPr>
        <w:t>of</w:t>
      </w:r>
      <w:r w:rsidRPr="00B35F91">
        <w:rPr>
          <w:rFonts w:ascii="Times New Roman" w:eastAsia="宋体" w:hAnsi="Times New Roman" w:cs="Times New Roman"/>
          <w:b/>
          <w:color w:val="000000" w:themeColor="text1"/>
          <w:sz w:val="20"/>
          <w:lang w:val="en-US" w:eastAsia="zh-CN"/>
        </w:rPr>
        <w:t xml:space="preserve"> U2N relay.</w:t>
      </w:r>
    </w:p>
    <w:p w14:paraId="165F9DD9" w14:textId="1EC8AC17" w:rsidR="008C6044" w:rsidRDefault="0005162A" w:rsidP="0005162A">
      <w:pPr>
        <w:spacing w:after="120"/>
        <w:jc w:val="both"/>
        <w:rPr>
          <w:rFonts w:ascii="Times New Roman" w:eastAsia="宋体" w:hAnsi="Times New Roman" w:cs="Times New Roman"/>
          <w:b/>
          <w:sz w:val="20"/>
          <w:lang w:val="en-US" w:eastAsia="zh-CN"/>
        </w:rPr>
      </w:pPr>
      <w:r w:rsidRPr="00451ECF">
        <w:rPr>
          <w:rFonts w:ascii="Times New Roman" w:eastAsia="宋体" w:hAnsi="Times New Roman" w:cs="Times New Roman"/>
          <w:b/>
          <w:sz w:val="20"/>
          <w:lang w:val="en-US" w:eastAsia="zh-CN"/>
        </w:rPr>
        <w:t>P</w:t>
      </w:r>
      <w:r w:rsidRPr="00451ECF">
        <w:rPr>
          <w:rFonts w:ascii="Times New Roman" w:eastAsia="宋体" w:hAnsi="Times New Roman" w:cs="Times New Roman" w:hint="eastAsia"/>
          <w:b/>
          <w:sz w:val="20"/>
          <w:lang w:val="en-US" w:eastAsia="zh-CN"/>
        </w:rPr>
        <w:t>roposal</w:t>
      </w:r>
      <w:r>
        <w:rPr>
          <w:rFonts w:ascii="Times New Roman" w:eastAsia="宋体" w:hAnsi="Times New Roman" w:cs="Times New Roman"/>
          <w:b/>
          <w:sz w:val="20"/>
          <w:lang w:val="en-US" w:eastAsia="zh-CN"/>
        </w:rPr>
        <w:t xml:space="preserve"> 12</w:t>
      </w:r>
      <w:r w:rsidRPr="00451ECF">
        <w:rPr>
          <w:rFonts w:ascii="Times New Roman" w:eastAsia="宋体" w:hAnsi="Times New Roman" w:cs="Times New Roman"/>
          <w:b/>
          <w:sz w:val="20"/>
          <w:lang w:val="en-US" w:eastAsia="zh-CN"/>
        </w:rPr>
        <w:t xml:space="preserve">: </w:t>
      </w:r>
      <w:r>
        <w:rPr>
          <w:rFonts w:ascii="Times New Roman" w:eastAsia="宋体" w:hAnsi="Times New Roman" w:cs="Times New Roman"/>
          <w:b/>
          <w:sz w:val="20"/>
          <w:lang w:val="en-US" w:eastAsia="zh-CN"/>
        </w:rPr>
        <w:t>T</w:t>
      </w:r>
      <w:r w:rsidRPr="00451ECF">
        <w:rPr>
          <w:rFonts w:ascii="Times New Roman" w:eastAsia="宋体" w:hAnsi="Times New Roman" w:cs="Times New Roman"/>
          <w:b/>
          <w:sz w:val="20"/>
          <w:lang w:val="en-US" w:eastAsia="zh-CN"/>
        </w:rPr>
        <w:t xml:space="preserve">he SRAP </w:t>
      </w:r>
      <w:r>
        <w:rPr>
          <w:rFonts w:ascii="Times New Roman" w:eastAsia="宋体" w:hAnsi="Times New Roman" w:cs="Times New Roman"/>
          <w:b/>
          <w:sz w:val="20"/>
          <w:lang w:val="en-US" w:eastAsia="zh-CN"/>
        </w:rPr>
        <w:t>PDU format header format can be</w:t>
      </w:r>
      <w:r w:rsidR="008C6044" w:rsidRPr="008C6044">
        <w:rPr>
          <w:rFonts w:ascii="Times New Roman" w:eastAsia="宋体" w:hAnsi="Times New Roman" w:cs="Times New Roman"/>
          <w:b/>
          <w:sz w:val="20"/>
          <w:lang w:val="en-US" w:eastAsia="zh-CN"/>
        </w:rPr>
        <w:t>:</w:t>
      </w:r>
    </w:p>
    <w:p w14:paraId="4669F68C" w14:textId="3C3010F1" w:rsidR="00CF10C2" w:rsidRPr="00CF10C2" w:rsidRDefault="005120B5" w:rsidP="005120B5">
      <w:pPr>
        <w:spacing w:after="120"/>
        <w:ind w:right="220"/>
        <w:jc w:val="center"/>
        <w:rPr>
          <w:rFonts w:ascii="Times New Roman" w:eastAsia="宋体" w:hAnsi="Times New Roman" w:cs="Times New Roman"/>
          <w:b/>
          <w:sz w:val="20"/>
          <w:lang w:val="en-US" w:eastAsia="zh-CN"/>
        </w:rPr>
      </w:pPr>
      <w:r>
        <w:rPr>
          <w:rFonts w:ascii="Times New Roman" w:eastAsia="宋体" w:hAnsi="Times New Roman" w:cs="Times New Roman"/>
          <w:noProof/>
          <w:color w:val="000000" w:themeColor="text1"/>
          <w:sz w:val="20"/>
          <w:lang w:val="en-US" w:eastAsia="zh-CN"/>
        </w:rPr>
        <w:drawing>
          <wp:inline distT="0" distB="0" distL="0" distR="0" wp14:anchorId="1B06C85E" wp14:editId="6E417751">
            <wp:extent cx="2082800" cy="684292"/>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6085" cy="705084"/>
                    </a:xfrm>
                    <a:prstGeom prst="rect">
                      <a:avLst/>
                    </a:prstGeom>
                    <a:noFill/>
                  </pic:spPr>
                </pic:pic>
              </a:graphicData>
            </a:graphic>
          </wp:inline>
        </w:drawing>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464D74E1" w14:textId="45781103" w:rsidR="00061BE2" w:rsidRPr="004B030B" w:rsidRDefault="00F4664B" w:rsidP="004B030B">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RP-210904, “</w:t>
      </w:r>
      <w:r w:rsidRPr="00802E91">
        <w:rPr>
          <w:rFonts w:ascii="Times New Roman" w:eastAsia="宋体" w:hAnsi="Times New Roman" w:cs="Times New Roman"/>
          <w:color w:val="000000" w:themeColor="text1"/>
          <w:szCs w:val="22"/>
          <w:lang w:val="en-US" w:eastAsia="zh-CN"/>
        </w:rPr>
        <w:t xml:space="preserve">New WID on NR </w:t>
      </w:r>
      <w:proofErr w:type="spellStart"/>
      <w:r w:rsidRPr="00802E91">
        <w:rPr>
          <w:rFonts w:ascii="Times New Roman" w:eastAsia="宋体" w:hAnsi="Times New Roman" w:cs="Times New Roman"/>
          <w:color w:val="000000" w:themeColor="text1"/>
          <w:szCs w:val="22"/>
          <w:lang w:val="en-US" w:eastAsia="zh-CN"/>
        </w:rPr>
        <w:t>Sidelink</w:t>
      </w:r>
      <w:proofErr w:type="spellEnd"/>
      <w:r w:rsidRPr="00802E91">
        <w:rPr>
          <w:rFonts w:ascii="Times New Roman" w:eastAsia="宋体" w:hAnsi="Times New Roman" w:cs="Times New Roman"/>
          <w:color w:val="000000" w:themeColor="text1"/>
          <w:szCs w:val="22"/>
          <w:lang w:val="en-US" w:eastAsia="zh-CN"/>
        </w:rPr>
        <w:t xml:space="preserve"> Relay</w:t>
      </w:r>
      <w:r>
        <w:rPr>
          <w:rFonts w:ascii="Times New Roman" w:eastAsia="宋体" w:hAnsi="Times New Roman" w:cs="Times New Roman"/>
          <w:color w:val="000000" w:themeColor="text1"/>
          <w:szCs w:val="22"/>
          <w:lang w:val="en-US" w:eastAsia="zh-CN"/>
        </w:rPr>
        <w:t xml:space="preserve">”, </w:t>
      </w:r>
      <w:r w:rsidRPr="00802E91">
        <w:rPr>
          <w:rFonts w:ascii="Times New Roman" w:eastAsia="宋体" w:hAnsi="Times New Roman" w:cs="Times New Roman"/>
          <w:color w:val="000000" w:themeColor="text1"/>
          <w:szCs w:val="22"/>
          <w:lang w:val="en-US" w:eastAsia="zh-CN"/>
        </w:rPr>
        <w:t>Ericsson (Moderator), OPPO (rapporteur)</w:t>
      </w:r>
      <w:r>
        <w:rPr>
          <w:rFonts w:ascii="Times New Roman" w:eastAsia="宋体" w:hAnsi="Times New Roman" w:cs="Times New Roman"/>
          <w:color w:val="000000" w:themeColor="text1"/>
          <w:szCs w:val="22"/>
          <w:lang w:val="en-US" w:eastAsia="zh-CN"/>
        </w:rPr>
        <w:t>, March 16</w:t>
      </w:r>
      <w:r>
        <w:rPr>
          <w:rFonts w:ascii="Times New Roman" w:eastAsia="宋体" w:hAnsi="Times New Roman" w:cs="Times New Roman" w:hint="eastAsia"/>
          <w:color w:val="000000" w:themeColor="text1"/>
          <w:szCs w:val="22"/>
          <w:lang w:val="en-US" w:eastAsia="zh-CN"/>
        </w:rPr>
        <w:t>-</w:t>
      </w:r>
      <w:r>
        <w:rPr>
          <w:rFonts w:ascii="Times New Roman" w:eastAsia="宋体" w:hAnsi="Times New Roman" w:cs="Times New Roman"/>
          <w:color w:val="000000" w:themeColor="text1"/>
          <w:szCs w:val="22"/>
          <w:lang w:val="en-US" w:eastAsia="zh-CN"/>
        </w:rPr>
        <w:t>26</w:t>
      </w:r>
      <w:r>
        <w:rPr>
          <w:rFonts w:ascii="Times New Roman" w:eastAsia="宋体" w:hAnsi="Times New Roman" w:cs="Times New Roman" w:hint="eastAsia"/>
          <w:color w:val="000000" w:themeColor="text1"/>
          <w:szCs w:val="22"/>
          <w:lang w:val="en-US" w:eastAsia="zh-CN"/>
        </w:rPr>
        <w:t>,</w:t>
      </w:r>
      <w:r>
        <w:rPr>
          <w:rFonts w:ascii="Times New Roman" w:eastAsia="宋体" w:hAnsi="Times New Roman" w:cs="Times New Roman"/>
          <w:color w:val="000000" w:themeColor="text1"/>
          <w:szCs w:val="22"/>
          <w:lang w:val="en-US" w:eastAsia="zh-CN"/>
        </w:rPr>
        <w:t xml:space="preserve"> 2021.</w:t>
      </w:r>
    </w:p>
    <w:sectPr w:rsidR="00061BE2" w:rsidRPr="004B030B"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F416C" w14:textId="77777777" w:rsidR="00A51112" w:rsidRDefault="00A51112">
      <w:r>
        <w:separator/>
      </w:r>
    </w:p>
  </w:endnote>
  <w:endnote w:type="continuationSeparator" w:id="0">
    <w:p w14:paraId="3681C1F3" w14:textId="77777777" w:rsidR="00A51112" w:rsidRDefault="00A5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CB55BD" w:rsidRDefault="00CB55BD">
    <w:pPr>
      <w:pStyle w:val="aa"/>
    </w:pPr>
    <w:r w:rsidRPr="00B75678">
      <w:tab/>
      <w:t xml:space="preserve"> </w:t>
    </w:r>
    <w:r>
      <w:fldChar w:fldCharType="begin"/>
    </w:r>
    <w:r>
      <w:instrText xml:space="preserve"> PAGE </w:instrText>
    </w:r>
    <w:r>
      <w:fldChar w:fldCharType="separate"/>
    </w:r>
    <w:r w:rsidR="0005162A">
      <w:t>4</w:t>
    </w:r>
    <w:r>
      <w:fldChar w:fldCharType="end"/>
    </w:r>
    <w:r>
      <w:rPr>
        <w:rFonts w:hint="eastAsia"/>
        <w:lang w:eastAsia="zh-CN"/>
      </w:rPr>
      <w:t>/</w:t>
    </w:r>
    <w:r>
      <w:fldChar w:fldCharType="begin"/>
    </w:r>
    <w:r>
      <w:instrText xml:space="preserve"> NUMPAGES </w:instrText>
    </w:r>
    <w:r>
      <w:fldChar w:fldCharType="separate"/>
    </w:r>
    <w:r w:rsidR="0005162A">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0C47B" w14:textId="77777777" w:rsidR="00A51112" w:rsidRDefault="00A51112">
      <w:r>
        <w:separator/>
      </w:r>
    </w:p>
  </w:footnote>
  <w:footnote w:type="continuationSeparator" w:id="0">
    <w:p w14:paraId="6C84E4BB" w14:textId="77777777" w:rsidR="00A51112" w:rsidRDefault="00A511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5D37D69"/>
    <w:multiLevelType w:val="hybridMultilevel"/>
    <w:tmpl w:val="FF0652A2"/>
    <w:lvl w:ilvl="0" w:tplc="BA4A58A6">
      <w:start w:val="1"/>
      <w:numFmt w:val="lowerLetter"/>
      <w:pStyle w:val="2"/>
      <w:lvlText w:val="%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945717"/>
    <w:multiLevelType w:val="hybridMultilevel"/>
    <w:tmpl w:val="A5C8849C"/>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FD0C64DE"/>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041" w:hanging="113"/>
      </w:pPr>
      <w:rPr>
        <w:rFonts w:ascii="Arial" w:hAnsi="Arial" w:cs="Arial" w:hint="default"/>
        <w:sz w:val="24"/>
        <w:szCs w:val="24"/>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55073C8A"/>
    <w:multiLevelType w:val="hybridMultilevel"/>
    <w:tmpl w:val="5F189FC2"/>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5DB40F53"/>
    <w:multiLevelType w:val="hybridMultilevel"/>
    <w:tmpl w:val="502C05D8"/>
    <w:lvl w:ilvl="0" w:tplc="08090001">
      <w:start w:val="1"/>
      <w:numFmt w:val="bullet"/>
      <w:lvlText w:val=""/>
      <w:lvlJc w:val="left"/>
      <w:pPr>
        <w:ind w:left="591" w:hanging="420"/>
      </w:pPr>
      <w:rPr>
        <w:rFonts w:ascii="Symbol" w:hAnsi="Symbol" w:hint="default"/>
      </w:rPr>
    </w:lvl>
    <w:lvl w:ilvl="1" w:tplc="04090003" w:tentative="1">
      <w:start w:val="1"/>
      <w:numFmt w:val="bullet"/>
      <w:lvlText w:val=""/>
      <w:lvlJc w:val="left"/>
      <w:pPr>
        <w:ind w:left="1011" w:hanging="420"/>
      </w:pPr>
      <w:rPr>
        <w:rFonts w:ascii="Wingdings" w:hAnsi="Wingdings" w:hint="default"/>
      </w:rPr>
    </w:lvl>
    <w:lvl w:ilvl="2" w:tplc="04090005" w:tentative="1">
      <w:start w:val="1"/>
      <w:numFmt w:val="bullet"/>
      <w:lvlText w:val=""/>
      <w:lvlJc w:val="left"/>
      <w:pPr>
        <w:ind w:left="1431" w:hanging="420"/>
      </w:pPr>
      <w:rPr>
        <w:rFonts w:ascii="Wingdings" w:hAnsi="Wingdings" w:hint="default"/>
      </w:rPr>
    </w:lvl>
    <w:lvl w:ilvl="3" w:tplc="04090001" w:tentative="1">
      <w:start w:val="1"/>
      <w:numFmt w:val="bullet"/>
      <w:lvlText w:val=""/>
      <w:lvlJc w:val="left"/>
      <w:pPr>
        <w:ind w:left="1851" w:hanging="420"/>
      </w:pPr>
      <w:rPr>
        <w:rFonts w:ascii="Wingdings" w:hAnsi="Wingdings" w:hint="default"/>
      </w:rPr>
    </w:lvl>
    <w:lvl w:ilvl="4" w:tplc="04090003" w:tentative="1">
      <w:start w:val="1"/>
      <w:numFmt w:val="bullet"/>
      <w:lvlText w:val=""/>
      <w:lvlJc w:val="left"/>
      <w:pPr>
        <w:ind w:left="2271" w:hanging="420"/>
      </w:pPr>
      <w:rPr>
        <w:rFonts w:ascii="Wingdings" w:hAnsi="Wingdings" w:hint="default"/>
      </w:rPr>
    </w:lvl>
    <w:lvl w:ilvl="5" w:tplc="04090005" w:tentative="1">
      <w:start w:val="1"/>
      <w:numFmt w:val="bullet"/>
      <w:lvlText w:val=""/>
      <w:lvlJc w:val="left"/>
      <w:pPr>
        <w:ind w:left="2691" w:hanging="420"/>
      </w:pPr>
      <w:rPr>
        <w:rFonts w:ascii="Wingdings" w:hAnsi="Wingdings" w:hint="default"/>
      </w:rPr>
    </w:lvl>
    <w:lvl w:ilvl="6" w:tplc="04090001" w:tentative="1">
      <w:start w:val="1"/>
      <w:numFmt w:val="bullet"/>
      <w:lvlText w:val=""/>
      <w:lvlJc w:val="left"/>
      <w:pPr>
        <w:ind w:left="3111" w:hanging="420"/>
      </w:pPr>
      <w:rPr>
        <w:rFonts w:ascii="Wingdings" w:hAnsi="Wingdings" w:hint="default"/>
      </w:rPr>
    </w:lvl>
    <w:lvl w:ilvl="7" w:tplc="04090003" w:tentative="1">
      <w:start w:val="1"/>
      <w:numFmt w:val="bullet"/>
      <w:lvlText w:val=""/>
      <w:lvlJc w:val="left"/>
      <w:pPr>
        <w:ind w:left="3531" w:hanging="420"/>
      </w:pPr>
      <w:rPr>
        <w:rFonts w:ascii="Wingdings" w:hAnsi="Wingdings" w:hint="default"/>
      </w:rPr>
    </w:lvl>
    <w:lvl w:ilvl="8" w:tplc="04090005" w:tentative="1">
      <w:start w:val="1"/>
      <w:numFmt w:val="bullet"/>
      <w:lvlText w:val=""/>
      <w:lvlJc w:val="left"/>
      <w:pPr>
        <w:ind w:left="3951" w:hanging="420"/>
      </w:pPr>
      <w:rPr>
        <w:rFonts w:ascii="Wingdings" w:hAnsi="Wingdings" w:hint="default"/>
      </w:rPr>
    </w:lvl>
  </w:abstractNum>
  <w:abstractNum w:abstractNumId="12" w15:restartNumberingAfterBreak="0">
    <w:nsid w:val="5DE31930"/>
    <w:multiLevelType w:val="hybridMultilevel"/>
    <w:tmpl w:val="54C209E8"/>
    <w:lvl w:ilvl="0" w:tplc="D4321B0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CE36DF"/>
    <w:multiLevelType w:val="hybridMultilevel"/>
    <w:tmpl w:val="DC2AB94C"/>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6" w15:restartNumberingAfterBreak="0">
    <w:nsid w:val="765D1614"/>
    <w:multiLevelType w:val="hybridMultilevel"/>
    <w:tmpl w:val="FE70D42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15:restartNumberingAfterBreak="0">
    <w:nsid w:val="7C366BA6"/>
    <w:multiLevelType w:val="hybridMultilevel"/>
    <w:tmpl w:val="FE70D42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2043EC"/>
    <w:multiLevelType w:val="hybridMultilevel"/>
    <w:tmpl w:val="D2E4328A"/>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6"/>
  </w:num>
  <w:num w:numId="3">
    <w:abstractNumId w:val="15"/>
  </w:num>
  <w:num w:numId="4">
    <w:abstractNumId w:val="2"/>
  </w:num>
  <w:num w:numId="5">
    <w:abstractNumId w:val="1"/>
  </w:num>
  <w:num w:numId="6">
    <w:abstractNumId w:val="0"/>
  </w:num>
  <w:num w:numId="7">
    <w:abstractNumId w:val="7"/>
  </w:num>
  <w:num w:numId="8">
    <w:abstractNumId w:val="17"/>
  </w:num>
  <w:num w:numId="9">
    <w:abstractNumId w:val="10"/>
  </w:num>
  <w:num w:numId="10">
    <w:abstractNumId w:val="5"/>
  </w:num>
  <w:num w:numId="11">
    <w:abstractNumId w:val="8"/>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11"/>
  </w:num>
  <w:num w:numId="16">
    <w:abstractNumId w:val="12"/>
  </w:num>
  <w:num w:numId="17">
    <w:abstractNumId w:val="19"/>
  </w:num>
  <w:num w:numId="18">
    <w:abstractNumId w:val="16"/>
  </w:num>
  <w:num w:numId="19">
    <w:abstractNumId w:val="4"/>
  </w:num>
  <w:num w:numId="20">
    <w:abstractNumId w:val="13"/>
  </w:num>
  <w:num w:numId="21">
    <w:abstractNumId w:val="20"/>
  </w:num>
  <w:num w:numId="22">
    <w:abstractNumId w:val="9"/>
  </w:num>
  <w:num w:numId="23">
    <w:abstractNumId w:val="3"/>
  </w:num>
  <w:num w:numId="2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376"/>
    <w:rsid w:val="00000617"/>
    <w:rsid w:val="0000068E"/>
    <w:rsid w:val="0000073B"/>
    <w:rsid w:val="000008C5"/>
    <w:rsid w:val="000009EA"/>
    <w:rsid w:val="00000BE9"/>
    <w:rsid w:val="00000DB3"/>
    <w:rsid w:val="000012E4"/>
    <w:rsid w:val="0000152D"/>
    <w:rsid w:val="000015E3"/>
    <w:rsid w:val="0000175C"/>
    <w:rsid w:val="00001940"/>
    <w:rsid w:val="00001A4A"/>
    <w:rsid w:val="00001D48"/>
    <w:rsid w:val="0000205D"/>
    <w:rsid w:val="00002343"/>
    <w:rsid w:val="00002794"/>
    <w:rsid w:val="000027BF"/>
    <w:rsid w:val="000028EA"/>
    <w:rsid w:val="00002A68"/>
    <w:rsid w:val="00002E64"/>
    <w:rsid w:val="00003005"/>
    <w:rsid w:val="00003027"/>
    <w:rsid w:val="00003206"/>
    <w:rsid w:val="00003225"/>
    <w:rsid w:val="00003457"/>
    <w:rsid w:val="000037DB"/>
    <w:rsid w:val="000039F5"/>
    <w:rsid w:val="00003A82"/>
    <w:rsid w:val="00003E90"/>
    <w:rsid w:val="00003F50"/>
    <w:rsid w:val="00003F61"/>
    <w:rsid w:val="00003FCF"/>
    <w:rsid w:val="0000415C"/>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A9E"/>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DBF"/>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2E2"/>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7D"/>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A1E"/>
    <w:rsid w:val="00043BBA"/>
    <w:rsid w:val="00043BC5"/>
    <w:rsid w:val="00043D48"/>
    <w:rsid w:val="00043F6B"/>
    <w:rsid w:val="000441CA"/>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2A"/>
    <w:rsid w:val="00051631"/>
    <w:rsid w:val="00051BB3"/>
    <w:rsid w:val="00051C9E"/>
    <w:rsid w:val="00051DF3"/>
    <w:rsid w:val="00051E12"/>
    <w:rsid w:val="00051F26"/>
    <w:rsid w:val="0005209B"/>
    <w:rsid w:val="000520E4"/>
    <w:rsid w:val="000523B0"/>
    <w:rsid w:val="00052632"/>
    <w:rsid w:val="00052DEF"/>
    <w:rsid w:val="00052E5B"/>
    <w:rsid w:val="00052F71"/>
    <w:rsid w:val="00053162"/>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9A"/>
    <w:rsid w:val="000564DB"/>
    <w:rsid w:val="00056527"/>
    <w:rsid w:val="0005690B"/>
    <w:rsid w:val="00056BF3"/>
    <w:rsid w:val="000570A7"/>
    <w:rsid w:val="000571A7"/>
    <w:rsid w:val="00057380"/>
    <w:rsid w:val="0005741F"/>
    <w:rsid w:val="00057482"/>
    <w:rsid w:val="0005757F"/>
    <w:rsid w:val="00057620"/>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BE2"/>
    <w:rsid w:val="00061C69"/>
    <w:rsid w:val="00061D50"/>
    <w:rsid w:val="00061E0A"/>
    <w:rsid w:val="00061F40"/>
    <w:rsid w:val="000621BF"/>
    <w:rsid w:val="000622D3"/>
    <w:rsid w:val="000626BB"/>
    <w:rsid w:val="00062A3B"/>
    <w:rsid w:val="00062C26"/>
    <w:rsid w:val="00063303"/>
    <w:rsid w:val="00063660"/>
    <w:rsid w:val="00063E5A"/>
    <w:rsid w:val="00063E7B"/>
    <w:rsid w:val="00063EB6"/>
    <w:rsid w:val="00064173"/>
    <w:rsid w:val="0006433D"/>
    <w:rsid w:val="00064390"/>
    <w:rsid w:val="000643F5"/>
    <w:rsid w:val="00064BD2"/>
    <w:rsid w:val="00064F59"/>
    <w:rsid w:val="000650FB"/>
    <w:rsid w:val="00065394"/>
    <w:rsid w:val="000655EF"/>
    <w:rsid w:val="000658E2"/>
    <w:rsid w:val="00065F7D"/>
    <w:rsid w:val="0006622F"/>
    <w:rsid w:val="000662C1"/>
    <w:rsid w:val="00066359"/>
    <w:rsid w:val="00066404"/>
    <w:rsid w:val="00066522"/>
    <w:rsid w:val="000666AE"/>
    <w:rsid w:val="000669AC"/>
    <w:rsid w:val="00066D0D"/>
    <w:rsid w:val="00066DCC"/>
    <w:rsid w:val="0006703C"/>
    <w:rsid w:val="000673A3"/>
    <w:rsid w:val="000673F4"/>
    <w:rsid w:val="00067AF9"/>
    <w:rsid w:val="00067B99"/>
    <w:rsid w:val="0007000C"/>
    <w:rsid w:val="00070131"/>
    <w:rsid w:val="0007035E"/>
    <w:rsid w:val="000704CF"/>
    <w:rsid w:val="00070F92"/>
    <w:rsid w:val="0007109B"/>
    <w:rsid w:val="000711E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9E4"/>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C0D"/>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912"/>
    <w:rsid w:val="00083CA4"/>
    <w:rsid w:val="00083D29"/>
    <w:rsid w:val="00083EA0"/>
    <w:rsid w:val="00083F4D"/>
    <w:rsid w:val="00083F8F"/>
    <w:rsid w:val="00084228"/>
    <w:rsid w:val="0008447C"/>
    <w:rsid w:val="00084520"/>
    <w:rsid w:val="0008455E"/>
    <w:rsid w:val="00084ABC"/>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4F8"/>
    <w:rsid w:val="000878E8"/>
    <w:rsid w:val="0008796C"/>
    <w:rsid w:val="00087B1B"/>
    <w:rsid w:val="00087E8C"/>
    <w:rsid w:val="00087F83"/>
    <w:rsid w:val="00090302"/>
    <w:rsid w:val="00090429"/>
    <w:rsid w:val="00090454"/>
    <w:rsid w:val="0009068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291"/>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02"/>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264"/>
    <w:rsid w:val="000B2430"/>
    <w:rsid w:val="000B2559"/>
    <w:rsid w:val="000B29E7"/>
    <w:rsid w:val="000B2B33"/>
    <w:rsid w:val="000B2BFF"/>
    <w:rsid w:val="000B2DA3"/>
    <w:rsid w:val="000B3038"/>
    <w:rsid w:val="000B316F"/>
    <w:rsid w:val="000B322A"/>
    <w:rsid w:val="000B324F"/>
    <w:rsid w:val="000B34BA"/>
    <w:rsid w:val="000B3A3F"/>
    <w:rsid w:val="000B3AAB"/>
    <w:rsid w:val="000B3B2D"/>
    <w:rsid w:val="000B3BE4"/>
    <w:rsid w:val="000B3C6E"/>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100"/>
    <w:rsid w:val="000B7253"/>
    <w:rsid w:val="000B754D"/>
    <w:rsid w:val="000B7DB2"/>
    <w:rsid w:val="000B7E3A"/>
    <w:rsid w:val="000B7E71"/>
    <w:rsid w:val="000C043C"/>
    <w:rsid w:val="000C0AFB"/>
    <w:rsid w:val="000C0DD9"/>
    <w:rsid w:val="000C0F8C"/>
    <w:rsid w:val="000C1092"/>
    <w:rsid w:val="000C10A2"/>
    <w:rsid w:val="000C1128"/>
    <w:rsid w:val="000C1144"/>
    <w:rsid w:val="000C123C"/>
    <w:rsid w:val="000C16AA"/>
    <w:rsid w:val="000C1778"/>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085"/>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0A"/>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0C"/>
    <w:rsid w:val="000E2D54"/>
    <w:rsid w:val="000E2F17"/>
    <w:rsid w:val="000E301C"/>
    <w:rsid w:val="000E3389"/>
    <w:rsid w:val="000E38A3"/>
    <w:rsid w:val="000E3ABB"/>
    <w:rsid w:val="000E3AE3"/>
    <w:rsid w:val="000E3B84"/>
    <w:rsid w:val="000E3E08"/>
    <w:rsid w:val="000E4329"/>
    <w:rsid w:val="000E46DE"/>
    <w:rsid w:val="000E4B38"/>
    <w:rsid w:val="000E4BD3"/>
    <w:rsid w:val="000E5083"/>
    <w:rsid w:val="000E5107"/>
    <w:rsid w:val="000E54CE"/>
    <w:rsid w:val="000E54FD"/>
    <w:rsid w:val="000E5B49"/>
    <w:rsid w:val="000E5E3A"/>
    <w:rsid w:val="000E5F48"/>
    <w:rsid w:val="000E61EC"/>
    <w:rsid w:val="000E6590"/>
    <w:rsid w:val="000E6692"/>
    <w:rsid w:val="000E6834"/>
    <w:rsid w:val="000E6B7B"/>
    <w:rsid w:val="000E6CEB"/>
    <w:rsid w:val="000E6FC7"/>
    <w:rsid w:val="000E7364"/>
    <w:rsid w:val="000E7394"/>
    <w:rsid w:val="000E770B"/>
    <w:rsid w:val="000E7C85"/>
    <w:rsid w:val="000E7DD5"/>
    <w:rsid w:val="000F0157"/>
    <w:rsid w:val="000F025B"/>
    <w:rsid w:val="000F03B2"/>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44B"/>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88"/>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2DCA"/>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A2E"/>
    <w:rsid w:val="00104F28"/>
    <w:rsid w:val="0010525A"/>
    <w:rsid w:val="001055B0"/>
    <w:rsid w:val="0010570C"/>
    <w:rsid w:val="00105B19"/>
    <w:rsid w:val="00105C21"/>
    <w:rsid w:val="0010648E"/>
    <w:rsid w:val="00106512"/>
    <w:rsid w:val="00106973"/>
    <w:rsid w:val="00106B79"/>
    <w:rsid w:val="00107115"/>
    <w:rsid w:val="001072D7"/>
    <w:rsid w:val="00107354"/>
    <w:rsid w:val="001076C6"/>
    <w:rsid w:val="001076E6"/>
    <w:rsid w:val="0010772C"/>
    <w:rsid w:val="0010772E"/>
    <w:rsid w:val="00107749"/>
    <w:rsid w:val="00107972"/>
    <w:rsid w:val="00107A00"/>
    <w:rsid w:val="00107B8A"/>
    <w:rsid w:val="00107C9C"/>
    <w:rsid w:val="00107D8D"/>
    <w:rsid w:val="00107EFF"/>
    <w:rsid w:val="0011007A"/>
    <w:rsid w:val="001102BA"/>
    <w:rsid w:val="00110973"/>
    <w:rsid w:val="00110A00"/>
    <w:rsid w:val="00110CBE"/>
    <w:rsid w:val="00110CE9"/>
    <w:rsid w:val="001113D8"/>
    <w:rsid w:val="0011153E"/>
    <w:rsid w:val="00111601"/>
    <w:rsid w:val="00111789"/>
    <w:rsid w:val="00111798"/>
    <w:rsid w:val="001117C5"/>
    <w:rsid w:val="0011190B"/>
    <w:rsid w:val="001119E6"/>
    <w:rsid w:val="00111A8F"/>
    <w:rsid w:val="001127C0"/>
    <w:rsid w:val="00112ADB"/>
    <w:rsid w:val="00112B8D"/>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09A"/>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3FCF"/>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196"/>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D47"/>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31"/>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B37"/>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3EC"/>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5FFA"/>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346"/>
    <w:rsid w:val="001708F2"/>
    <w:rsid w:val="00170A9C"/>
    <w:rsid w:val="00170F2D"/>
    <w:rsid w:val="0017111F"/>
    <w:rsid w:val="00171173"/>
    <w:rsid w:val="001713A5"/>
    <w:rsid w:val="0017149E"/>
    <w:rsid w:val="00171542"/>
    <w:rsid w:val="00171635"/>
    <w:rsid w:val="00171766"/>
    <w:rsid w:val="001718DD"/>
    <w:rsid w:val="00171981"/>
    <w:rsid w:val="00171A9B"/>
    <w:rsid w:val="00172220"/>
    <w:rsid w:val="00172349"/>
    <w:rsid w:val="001726D4"/>
    <w:rsid w:val="00172717"/>
    <w:rsid w:val="0017271C"/>
    <w:rsid w:val="00172E3F"/>
    <w:rsid w:val="00172EC2"/>
    <w:rsid w:val="001735AE"/>
    <w:rsid w:val="001736B1"/>
    <w:rsid w:val="001737D6"/>
    <w:rsid w:val="00173BC5"/>
    <w:rsid w:val="00173C13"/>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EC8"/>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2FD"/>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246"/>
    <w:rsid w:val="0018337A"/>
    <w:rsid w:val="001838C3"/>
    <w:rsid w:val="00183DD4"/>
    <w:rsid w:val="001841D3"/>
    <w:rsid w:val="0018435B"/>
    <w:rsid w:val="0018438F"/>
    <w:rsid w:val="00184454"/>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647"/>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46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372"/>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01"/>
    <w:rsid w:val="001A2BC6"/>
    <w:rsid w:val="001A2C90"/>
    <w:rsid w:val="001A2DC4"/>
    <w:rsid w:val="001A2F96"/>
    <w:rsid w:val="001A2FC7"/>
    <w:rsid w:val="001A38C1"/>
    <w:rsid w:val="001A3904"/>
    <w:rsid w:val="001A3A5A"/>
    <w:rsid w:val="001A3D56"/>
    <w:rsid w:val="001A48B5"/>
    <w:rsid w:val="001A498D"/>
    <w:rsid w:val="001A4AD0"/>
    <w:rsid w:val="001A4C0C"/>
    <w:rsid w:val="001A4C63"/>
    <w:rsid w:val="001A4D1D"/>
    <w:rsid w:val="001A4E82"/>
    <w:rsid w:val="001A4FFD"/>
    <w:rsid w:val="001A53B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8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941"/>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390"/>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C7F3E"/>
    <w:rsid w:val="001D0284"/>
    <w:rsid w:val="001D0451"/>
    <w:rsid w:val="001D0838"/>
    <w:rsid w:val="001D08BC"/>
    <w:rsid w:val="001D0922"/>
    <w:rsid w:val="001D0BA4"/>
    <w:rsid w:val="001D0CCA"/>
    <w:rsid w:val="001D10BB"/>
    <w:rsid w:val="001D17B5"/>
    <w:rsid w:val="001D1B9E"/>
    <w:rsid w:val="001D1D15"/>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390"/>
    <w:rsid w:val="001E03B5"/>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7C"/>
    <w:rsid w:val="001E4EF9"/>
    <w:rsid w:val="001E50E0"/>
    <w:rsid w:val="001E50E2"/>
    <w:rsid w:val="001E5475"/>
    <w:rsid w:val="001E56A4"/>
    <w:rsid w:val="001E5A45"/>
    <w:rsid w:val="001E5C04"/>
    <w:rsid w:val="001E5C0D"/>
    <w:rsid w:val="001E5E17"/>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81B"/>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23D"/>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D0"/>
    <w:rsid w:val="002005E0"/>
    <w:rsid w:val="0020067C"/>
    <w:rsid w:val="0020084F"/>
    <w:rsid w:val="00200876"/>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19F"/>
    <w:rsid w:val="0020333E"/>
    <w:rsid w:val="00203454"/>
    <w:rsid w:val="0020362B"/>
    <w:rsid w:val="0020377A"/>
    <w:rsid w:val="00203F48"/>
    <w:rsid w:val="002045F6"/>
    <w:rsid w:val="0020476C"/>
    <w:rsid w:val="00204AE9"/>
    <w:rsid w:val="00204C98"/>
    <w:rsid w:val="00204F72"/>
    <w:rsid w:val="00205180"/>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4"/>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FA8"/>
    <w:rsid w:val="00217076"/>
    <w:rsid w:val="0021721E"/>
    <w:rsid w:val="002172B4"/>
    <w:rsid w:val="00217310"/>
    <w:rsid w:val="00217335"/>
    <w:rsid w:val="00217359"/>
    <w:rsid w:val="00217360"/>
    <w:rsid w:val="0021776F"/>
    <w:rsid w:val="002178A1"/>
    <w:rsid w:val="00217AC6"/>
    <w:rsid w:val="00217BB2"/>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B8C"/>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07"/>
    <w:rsid w:val="00235F4E"/>
    <w:rsid w:val="00235FF3"/>
    <w:rsid w:val="0023625E"/>
    <w:rsid w:val="00236399"/>
    <w:rsid w:val="0023680C"/>
    <w:rsid w:val="002369A4"/>
    <w:rsid w:val="00236B54"/>
    <w:rsid w:val="002370E5"/>
    <w:rsid w:val="00237245"/>
    <w:rsid w:val="002373EC"/>
    <w:rsid w:val="00237542"/>
    <w:rsid w:val="0023779D"/>
    <w:rsid w:val="00237A6F"/>
    <w:rsid w:val="00237AAE"/>
    <w:rsid w:val="00237B08"/>
    <w:rsid w:val="00237BBF"/>
    <w:rsid w:val="00237BFC"/>
    <w:rsid w:val="00237DA7"/>
    <w:rsid w:val="00237E86"/>
    <w:rsid w:val="00240036"/>
    <w:rsid w:val="002405A2"/>
    <w:rsid w:val="002405D2"/>
    <w:rsid w:val="002406AF"/>
    <w:rsid w:val="00240769"/>
    <w:rsid w:val="00240C21"/>
    <w:rsid w:val="00240FD4"/>
    <w:rsid w:val="002410E5"/>
    <w:rsid w:val="002410E7"/>
    <w:rsid w:val="0024141D"/>
    <w:rsid w:val="0024149B"/>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8B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3CC8"/>
    <w:rsid w:val="002544F6"/>
    <w:rsid w:val="00254838"/>
    <w:rsid w:val="00254B28"/>
    <w:rsid w:val="002550A1"/>
    <w:rsid w:val="002552F2"/>
    <w:rsid w:val="0025533B"/>
    <w:rsid w:val="00255382"/>
    <w:rsid w:val="0025565E"/>
    <w:rsid w:val="00255777"/>
    <w:rsid w:val="00255782"/>
    <w:rsid w:val="00255B2E"/>
    <w:rsid w:val="00255BE9"/>
    <w:rsid w:val="00255C0A"/>
    <w:rsid w:val="00256094"/>
    <w:rsid w:val="002561ED"/>
    <w:rsid w:val="002568AE"/>
    <w:rsid w:val="00256AB8"/>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08"/>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066"/>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12"/>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8FC"/>
    <w:rsid w:val="00273A3B"/>
    <w:rsid w:val="00273C0B"/>
    <w:rsid w:val="00273EED"/>
    <w:rsid w:val="002743A7"/>
    <w:rsid w:val="002746CF"/>
    <w:rsid w:val="00274781"/>
    <w:rsid w:val="00274C4A"/>
    <w:rsid w:val="00274D6D"/>
    <w:rsid w:val="00274E67"/>
    <w:rsid w:val="00274E9C"/>
    <w:rsid w:val="00274F10"/>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4C5"/>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995"/>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2A0"/>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426"/>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2A35"/>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4EA"/>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A06"/>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220"/>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7D3"/>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CAA"/>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6C6"/>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1B7"/>
    <w:rsid w:val="00313403"/>
    <w:rsid w:val="00313432"/>
    <w:rsid w:val="003137E0"/>
    <w:rsid w:val="00313964"/>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7A"/>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50"/>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907"/>
    <w:rsid w:val="00325AAE"/>
    <w:rsid w:val="00325C87"/>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6F1"/>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1BE"/>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5ED"/>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62D"/>
    <w:rsid w:val="00366719"/>
    <w:rsid w:val="003667CA"/>
    <w:rsid w:val="00366BCE"/>
    <w:rsid w:val="00366E76"/>
    <w:rsid w:val="0036748D"/>
    <w:rsid w:val="003674D6"/>
    <w:rsid w:val="0036780D"/>
    <w:rsid w:val="00367B3E"/>
    <w:rsid w:val="00367BE5"/>
    <w:rsid w:val="00367E91"/>
    <w:rsid w:val="003701C3"/>
    <w:rsid w:val="00370381"/>
    <w:rsid w:val="003703FC"/>
    <w:rsid w:val="00370636"/>
    <w:rsid w:val="003706A1"/>
    <w:rsid w:val="00370820"/>
    <w:rsid w:val="00370B68"/>
    <w:rsid w:val="00370C4D"/>
    <w:rsid w:val="00370D6D"/>
    <w:rsid w:val="003712CF"/>
    <w:rsid w:val="0037140A"/>
    <w:rsid w:val="003716D6"/>
    <w:rsid w:val="003718D7"/>
    <w:rsid w:val="003718E0"/>
    <w:rsid w:val="003718EA"/>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AAD"/>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43A"/>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9AD"/>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3B4D"/>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9FC"/>
    <w:rsid w:val="00390AAC"/>
    <w:rsid w:val="00390C1B"/>
    <w:rsid w:val="00390EDA"/>
    <w:rsid w:val="00390EF7"/>
    <w:rsid w:val="00391118"/>
    <w:rsid w:val="0039129F"/>
    <w:rsid w:val="003912C5"/>
    <w:rsid w:val="00391548"/>
    <w:rsid w:val="00391732"/>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5EFB"/>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3EE"/>
    <w:rsid w:val="003B260B"/>
    <w:rsid w:val="003B26AA"/>
    <w:rsid w:val="003B2AF7"/>
    <w:rsid w:val="003B3038"/>
    <w:rsid w:val="003B3262"/>
    <w:rsid w:val="003B341D"/>
    <w:rsid w:val="003B3C11"/>
    <w:rsid w:val="003B3CDC"/>
    <w:rsid w:val="003B40D2"/>
    <w:rsid w:val="003B4387"/>
    <w:rsid w:val="003B43D5"/>
    <w:rsid w:val="003B44D4"/>
    <w:rsid w:val="003B4A45"/>
    <w:rsid w:val="003B4A58"/>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B41"/>
    <w:rsid w:val="003C1ED6"/>
    <w:rsid w:val="003C1F2B"/>
    <w:rsid w:val="003C2011"/>
    <w:rsid w:val="003C2142"/>
    <w:rsid w:val="003C25DF"/>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7EA"/>
    <w:rsid w:val="003C4D26"/>
    <w:rsid w:val="003C4E04"/>
    <w:rsid w:val="003C502B"/>
    <w:rsid w:val="003C58AD"/>
    <w:rsid w:val="003C5E65"/>
    <w:rsid w:val="003C5FBE"/>
    <w:rsid w:val="003C616A"/>
    <w:rsid w:val="003C6243"/>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54B"/>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19"/>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19D"/>
    <w:rsid w:val="003E38DD"/>
    <w:rsid w:val="003E39A4"/>
    <w:rsid w:val="003E3A4C"/>
    <w:rsid w:val="003E3DB3"/>
    <w:rsid w:val="003E4626"/>
    <w:rsid w:val="003E4A40"/>
    <w:rsid w:val="003E4B43"/>
    <w:rsid w:val="003E4C5A"/>
    <w:rsid w:val="003E4E72"/>
    <w:rsid w:val="003E5086"/>
    <w:rsid w:val="003E5850"/>
    <w:rsid w:val="003E5965"/>
    <w:rsid w:val="003E5A37"/>
    <w:rsid w:val="003E5A38"/>
    <w:rsid w:val="003E5BE8"/>
    <w:rsid w:val="003E5CE7"/>
    <w:rsid w:val="003E6002"/>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E2A"/>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2B0"/>
    <w:rsid w:val="0040234A"/>
    <w:rsid w:val="004024FB"/>
    <w:rsid w:val="0040273B"/>
    <w:rsid w:val="00402A98"/>
    <w:rsid w:val="00402BB9"/>
    <w:rsid w:val="00402D3F"/>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A86"/>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3DFD"/>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37B"/>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99"/>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108"/>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72"/>
    <w:rsid w:val="00441FD9"/>
    <w:rsid w:val="0044267A"/>
    <w:rsid w:val="004429FD"/>
    <w:rsid w:val="00442BD0"/>
    <w:rsid w:val="00442C5E"/>
    <w:rsid w:val="00442D1E"/>
    <w:rsid w:val="00443243"/>
    <w:rsid w:val="004434E7"/>
    <w:rsid w:val="00443642"/>
    <w:rsid w:val="0044378E"/>
    <w:rsid w:val="00443828"/>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70"/>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1ECF"/>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7B3"/>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90"/>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C58"/>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543"/>
    <w:rsid w:val="00476713"/>
    <w:rsid w:val="00476E0E"/>
    <w:rsid w:val="00476F30"/>
    <w:rsid w:val="00477182"/>
    <w:rsid w:val="00477706"/>
    <w:rsid w:val="00477831"/>
    <w:rsid w:val="00477AFD"/>
    <w:rsid w:val="00477E02"/>
    <w:rsid w:val="004802B4"/>
    <w:rsid w:val="004803B1"/>
    <w:rsid w:val="004804D0"/>
    <w:rsid w:val="00480682"/>
    <w:rsid w:val="00480796"/>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78"/>
    <w:rsid w:val="00492FFC"/>
    <w:rsid w:val="004933D6"/>
    <w:rsid w:val="0049342C"/>
    <w:rsid w:val="00493830"/>
    <w:rsid w:val="004938DF"/>
    <w:rsid w:val="00493A11"/>
    <w:rsid w:val="00493C01"/>
    <w:rsid w:val="004940AB"/>
    <w:rsid w:val="004942C6"/>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CEC"/>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651"/>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A7E95"/>
    <w:rsid w:val="004B0081"/>
    <w:rsid w:val="004B030B"/>
    <w:rsid w:val="004B051A"/>
    <w:rsid w:val="004B0565"/>
    <w:rsid w:val="004B0662"/>
    <w:rsid w:val="004B0D8D"/>
    <w:rsid w:val="004B1162"/>
    <w:rsid w:val="004B1180"/>
    <w:rsid w:val="004B1649"/>
    <w:rsid w:val="004B1684"/>
    <w:rsid w:val="004B17C0"/>
    <w:rsid w:val="004B19EB"/>
    <w:rsid w:val="004B2351"/>
    <w:rsid w:val="004B2363"/>
    <w:rsid w:val="004B247F"/>
    <w:rsid w:val="004B2506"/>
    <w:rsid w:val="004B2719"/>
    <w:rsid w:val="004B2790"/>
    <w:rsid w:val="004B2834"/>
    <w:rsid w:val="004B2859"/>
    <w:rsid w:val="004B2C57"/>
    <w:rsid w:val="004B2E9B"/>
    <w:rsid w:val="004B2EA5"/>
    <w:rsid w:val="004B3599"/>
    <w:rsid w:val="004B38B8"/>
    <w:rsid w:val="004B3C21"/>
    <w:rsid w:val="004B3D21"/>
    <w:rsid w:val="004B4059"/>
    <w:rsid w:val="004B4573"/>
    <w:rsid w:val="004B45DB"/>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49D"/>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B77"/>
    <w:rsid w:val="004D1BC7"/>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626"/>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1A1"/>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E2"/>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31E"/>
    <w:rsid w:val="004F45CF"/>
    <w:rsid w:val="004F4690"/>
    <w:rsid w:val="004F475C"/>
    <w:rsid w:val="004F4925"/>
    <w:rsid w:val="004F49AD"/>
    <w:rsid w:val="004F4A33"/>
    <w:rsid w:val="004F4BA8"/>
    <w:rsid w:val="004F5B94"/>
    <w:rsid w:val="004F5CBE"/>
    <w:rsid w:val="004F64FF"/>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446"/>
    <w:rsid w:val="005114ED"/>
    <w:rsid w:val="00511ACA"/>
    <w:rsid w:val="00511D14"/>
    <w:rsid w:val="00511D78"/>
    <w:rsid w:val="005120B5"/>
    <w:rsid w:val="005121F4"/>
    <w:rsid w:val="00512289"/>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4E5E"/>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0E22"/>
    <w:rsid w:val="00521664"/>
    <w:rsid w:val="0052173C"/>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868"/>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CD9"/>
    <w:rsid w:val="00531D4A"/>
    <w:rsid w:val="00531DEC"/>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0E0"/>
    <w:rsid w:val="005343C7"/>
    <w:rsid w:val="00534BF1"/>
    <w:rsid w:val="00534CA2"/>
    <w:rsid w:val="00534D4B"/>
    <w:rsid w:val="00534ECA"/>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25"/>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7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73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2A0"/>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23"/>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944"/>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73"/>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688"/>
    <w:rsid w:val="005928F3"/>
    <w:rsid w:val="00592A51"/>
    <w:rsid w:val="00592A88"/>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38D"/>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5C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1D9"/>
    <w:rsid w:val="005C6307"/>
    <w:rsid w:val="005C6441"/>
    <w:rsid w:val="005C66C5"/>
    <w:rsid w:val="005C67F7"/>
    <w:rsid w:val="005C69AF"/>
    <w:rsid w:val="005C6AA4"/>
    <w:rsid w:val="005C6B9A"/>
    <w:rsid w:val="005C6BF5"/>
    <w:rsid w:val="005C6D20"/>
    <w:rsid w:val="005C6F04"/>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9CD"/>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8F1"/>
    <w:rsid w:val="005D6A1F"/>
    <w:rsid w:val="005D6A53"/>
    <w:rsid w:val="005D6ADC"/>
    <w:rsid w:val="005D6C9B"/>
    <w:rsid w:val="005D6EE6"/>
    <w:rsid w:val="005D723E"/>
    <w:rsid w:val="005D74AE"/>
    <w:rsid w:val="005D7527"/>
    <w:rsid w:val="005D7606"/>
    <w:rsid w:val="005D76C1"/>
    <w:rsid w:val="005D7734"/>
    <w:rsid w:val="005D79ED"/>
    <w:rsid w:val="005D7A3A"/>
    <w:rsid w:val="005D7A4D"/>
    <w:rsid w:val="005D7A53"/>
    <w:rsid w:val="005D7C30"/>
    <w:rsid w:val="005D7F19"/>
    <w:rsid w:val="005D7FDD"/>
    <w:rsid w:val="005D7FE4"/>
    <w:rsid w:val="005E001A"/>
    <w:rsid w:val="005E0481"/>
    <w:rsid w:val="005E092B"/>
    <w:rsid w:val="005E0990"/>
    <w:rsid w:val="005E0B5A"/>
    <w:rsid w:val="005E0B81"/>
    <w:rsid w:val="005E0C26"/>
    <w:rsid w:val="005E138B"/>
    <w:rsid w:val="005E155F"/>
    <w:rsid w:val="005E1EF7"/>
    <w:rsid w:val="005E2841"/>
    <w:rsid w:val="005E2946"/>
    <w:rsid w:val="005E2C44"/>
    <w:rsid w:val="005E2DF9"/>
    <w:rsid w:val="005E2F7F"/>
    <w:rsid w:val="005E3280"/>
    <w:rsid w:val="005E351D"/>
    <w:rsid w:val="005E367A"/>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017"/>
    <w:rsid w:val="005F40A6"/>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0C3"/>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0E9"/>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CAF"/>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184"/>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96"/>
    <w:rsid w:val="00621BA8"/>
    <w:rsid w:val="00621BE4"/>
    <w:rsid w:val="00622027"/>
    <w:rsid w:val="006222AB"/>
    <w:rsid w:val="006222B4"/>
    <w:rsid w:val="0062292D"/>
    <w:rsid w:val="00622B6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B4E"/>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48"/>
    <w:rsid w:val="006371F9"/>
    <w:rsid w:val="00637301"/>
    <w:rsid w:val="006373C8"/>
    <w:rsid w:val="00637492"/>
    <w:rsid w:val="0063762E"/>
    <w:rsid w:val="0063778D"/>
    <w:rsid w:val="00637B41"/>
    <w:rsid w:val="00637F53"/>
    <w:rsid w:val="00637FF8"/>
    <w:rsid w:val="006404B2"/>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1F"/>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49B"/>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519"/>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1FE"/>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602"/>
    <w:rsid w:val="00670876"/>
    <w:rsid w:val="00670B7C"/>
    <w:rsid w:val="00670DD1"/>
    <w:rsid w:val="00670EAA"/>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B1E"/>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573"/>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A20"/>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6BD"/>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97CDC"/>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32B"/>
    <w:rsid w:val="006A3F91"/>
    <w:rsid w:val="006A42C2"/>
    <w:rsid w:val="006A4953"/>
    <w:rsid w:val="006A4BC4"/>
    <w:rsid w:val="006A5368"/>
    <w:rsid w:val="006A54A2"/>
    <w:rsid w:val="006A5778"/>
    <w:rsid w:val="006A5A23"/>
    <w:rsid w:val="006A5C01"/>
    <w:rsid w:val="006A6668"/>
    <w:rsid w:val="006A69B0"/>
    <w:rsid w:val="006A6B04"/>
    <w:rsid w:val="006A6CE9"/>
    <w:rsid w:val="006A6D97"/>
    <w:rsid w:val="006A6E16"/>
    <w:rsid w:val="006A70DA"/>
    <w:rsid w:val="006A71F6"/>
    <w:rsid w:val="006A7508"/>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60"/>
    <w:rsid w:val="006B16E7"/>
    <w:rsid w:val="006B16F8"/>
    <w:rsid w:val="006B1884"/>
    <w:rsid w:val="006B1D02"/>
    <w:rsid w:val="006B1F4B"/>
    <w:rsid w:val="006B2167"/>
    <w:rsid w:val="006B22E1"/>
    <w:rsid w:val="006B2419"/>
    <w:rsid w:val="006B2694"/>
    <w:rsid w:val="006B2B02"/>
    <w:rsid w:val="006B2B68"/>
    <w:rsid w:val="006B2FEA"/>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655"/>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6F6"/>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B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B47"/>
    <w:rsid w:val="006D6DD5"/>
    <w:rsid w:val="006D7034"/>
    <w:rsid w:val="006D70B2"/>
    <w:rsid w:val="006D7257"/>
    <w:rsid w:val="006D75B4"/>
    <w:rsid w:val="006D7643"/>
    <w:rsid w:val="006D7D0B"/>
    <w:rsid w:val="006D7DBD"/>
    <w:rsid w:val="006D7F64"/>
    <w:rsid w:val="006D7FBD"/>
    <w:rsid w:val="006E000F"/>
    <w:rsid w:val="006E00A8"/>
    <w:rsid w:val="006E05B9"/>
    <w:rsid w:val="006E06FA"/>
    <w:rsid w:val="006E0DD8"/>
    <w:rsid w:val="006E0E0A"/>
    <w:rsid w:val="006E0F0D"/>
    <w:rsid w:val="006E13D0"/>
    <w:rsid w:val="006E148B"/>
    <w:rsid w:val="006E169C"/>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76"/>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1DF5"/>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6F7A71"/>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55"/>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092"/>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8B1"/>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733"/>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D6C"/>
    <w:rsid w:val="00730FC9"/>
    <w:rsid w:val="00731530"/>
    <w:rsid w:val="0073159D"/>
    <w:rsid w:val="00731D4A"/>
    <w:rsid w:val="00731E94"/>
    <w:rsid w:val="00731EAF"/>
    <w:rsid w:val="0073206C"/>
    <w:rsid w:val="007320C7"/>
    <w:rsid w:val="0073216F"/>
    <w:rsid w:val="00732847"/>
    <w:rsid w:val="00732D90"/>
    <w:rsid w:val="00732DB7"/>
    <w:rsid w:val="00732FEF"/>
    <w:rsid w:val="0073303E"/>
    <w:rsid w:val="0073309D"/>
    <w:rsid w:val="007330BB"/>
    <w:rsid w:val="00733247"/>
    <w:rsid w:val="00733431"/>
    <w:rsid w:val="00733512"/>
    <w:rsid w:val="00733986"/>
    <w:rsid w:val="00733B94"/>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1B"/>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D7F"/>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7F8"/>
    <w:rsid w:val="00766BFD"/>
    <w:rsid w:val="00766FAF"/>
    <w:rsid w:val="00767080"/>
    <w:rsid w:val="0076732D"/>
    <w:rsid w:val="00767642"/>
    <w:rsid w:val="007677FE"/>
    <w:rsid w:val="007678B4"/>
    <w:rsid w:val="00767CA7"/>
    <w:rsid w:val="00767E1F"/>
    <w:rsid w:val="007700E9"/>
    <w:rsid w:val="00770170"/>
    <w:rsid w:val="0077048B"/>
    <w:rsid w:val="00770490"/>
    <w:rsid w:val="007704E7"/>
    <w:rsid w:val="007706CF"/>
    <w:rsid w:val="007707FE"/>
    <w:rsid w:val="007708AB"/>
    <w:rsid w:val="00770910"/>
    <w:rsid w:val="007709BC"/>
    <w:rsid w:val="007709EB"/>
    <w:rsid w:val="00770A47"/>
    <w:rsid w:val="00770D40"/>
    <w:rsid w:val="0077104E"/>
    <w:rsid w:val="0077124E"/>
    <w:rsid w:val="00771319"/>
    <w:rsid w:val="007713A4"/>
    <w:rsid w:val="0077145D"/>
    <w:rsid w:val="007715FC"/>
    <w:rsid w:val="007718DF"/>
    <w:rsid w:val="00772200"/>
    <w:rsid w:val="007722D1"/>
    <w:rsid w:val="00772D9D"/>
    <w:rsid w:val="00772DB3"/>
    <w:rsid w:val="00772DF0"/>
    <w:rsid w:val="00773630"/>
    <w:rsid w:val="007737EB"/>
    <w:rsid w:val="0077392A"/>
    <w:rsid w:val="00774029"/>
    <w:rsid w:val="00774080"/>
    <w:rsid w:val="00774164"/>
    <w:rsid w:val="0077427F"/>
    <w:rsid w:val="007742BE"/>
    <w:rsid w:val="00774435"/>
    <w:rsid w:val="0077472F"/>
    <w:rsid w:val="00774865"/>
    <w:rsid w:val="00774A99"/>
    <w:rsid w:val="00774BC0"/>
    <w:rsid w:val="00774C7F"/>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908"/>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445"/>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EDC"/>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0CB"/>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CB5"/>
    <w:rsid w:val="007C7FF8"/>
    <w:rsid w:val="007D0175"/>
    <w:rsid w:val="007D022E"/>
    <w:rsid w:val="007D032C"/>
    <w:rsid w:val="007D0ACB"/>
    <w:rsid w:val="007D113F"/>
    <w:rsid w:val="007D12A0"/>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B78"/>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177"/>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1E87"/>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83"/>
    <w:rsid w:val="007F749D"/>
    <w:rsid w:val="007F7502"/>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71E"/>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91"/>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A75"/>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BDC"/>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14"/>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46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32D"/>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4D23"/>
    <w:rsid w:val="0086534C"/>
    <w:rsid w:val="00865679"/>
    <w:rsid w:val="0086599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07F"/>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4C"/>
    <w:rsid w:val="008A086A"/>
    <w:rsid w:val="008A0E63"/>
    <w:rsid w:val="008A1121"/>
    <w:rsid w:val="008A1226"/>
    <w:rsid w:val="008A14DC"/>
    <w:rsid w:val="008A1A30"/>
    <w:rsid w:val="008A1B5D"/>
    <w:rsid w:val="008A1CCE"/>
    <w:rsid w:val="008A1E0B"/>
    <w:rsid w:val="008A1E88"/>
    <w:rsid w:val="008A1EBE"/>
    <w:rsid w:val="008A1F19"/>
    <w:rsid w:val="008A2128"/>
    <w:rsid w:val="008A2200"/>
    <w:rsid w:val="008A2233"/>
    <w:rsid w:val="008A22A0"/>
    <w:rsid w:val="008A2A2E"/>
    <w:rsid w:val="008A2F53"/>
    <w:rsid w:val="008A30DD"/>
    <w:rsid w:val="008A3664"/>
    <w:rsid w:val="008A3F2E"/>
    <w:rsid w:val="008A3F7C"/>
    <w:rsid w:val="008A41DF"/>
    <w:rsid w:val="008A436A"/>
    <w:rsid w:val="008A44E5"/>
    <w:rsid w:val="008A47CC"/>
    <w:rsid w:val="008A4853"/>
    <w:rsid w:val="008A4995"/>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C31"/>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D55"/>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89"/>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044"/>
    <w:rsid w:val="008C6176"/>
    <w:rsid w:val="008C64D6"/>
    <w:rsid w:val="008C68ED"/>
    <w:rsid w:val="008C6A65"/>
    <w:rsid w:val="008C6A7E"/>
    <w:rsid w:val="008C6AF7"/>
    <w:rsid w:val="008C74DB"/>
    <w:rsid w:val="008C758B"/>
    <w:rsid w:val="008C759E"/>
    <w:rsid w:val="008C75D7"/>
    <w:rsid w:val="008C7A76"/>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03C"/>
    <w:rsid w:val="008D4188"/>
    <w:rsid w:val="008D431D"/>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862"/>
    <w:rsid w:val="008D6AEB"/>
    <w:rsid w:val="008D6C33"/>
    <w:rsid w:val="008D6CE6"/>
    <w:rsid w:val="008D726F"/>
    <w:rsid w:val="008D7334"/>
    <w:rsid w:val="008D746A"/>
    <w:rsid w:val="008D7613"/>
    <w:rsid w:val="008D7E0E"/>
    <w:rsid w:val="008E0029"/>
    <w:rsid w:val="008E0620"/>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36F"/>
    <w:rsid w:val="008E66B9"/>
    <w:rsid w:val="008E6832"/>
    <w:rsid w:val="008E6B46"/>
    <w:rsid w:val="008E6D9E"/>
    <w:rsid w:val="008E70E9"/>
    <w:rsid w:val="008E76AB"/>
    <w:rsid w:val="008F027E"/>
    <w:rsid w:val="008F0A8B"/>
    <w:rsid w:val="008F0BAD"/>
    <w:rsid w:val="008F0C6D"/>
    <w:rsid w:val="008F0F7E"/>
    <w:rsid w:val="008F131B"/>
    <w:rsid w:val="008F1570"/>
    <w:rsid w:val="008F1948"/>
    <w:rsid w:val="008F1A13"/>
    <w:rsid w:val="008F1B8D"/>
    <w:rsid w:val="008F1B91"/>
    <w:rsid w:val="008F1FD5"/>
    <w:rsid w:val="008F2188"/>
    <w:rsid w:val="008F23E0"/>
    <w:rsid w:val="008F250A"/>
    <w:rsid w:val="008F2748"/>
    <w:rsid w:val="008F2B18"/>
    <w:rsid w:val="008F30DA"/>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1C5F"/>
    <w:rsid w:val="00902007"/>
    <w:rsid w:val="00902275"/>
    <w:rsid w:val="00902317"/>
    <w:rsid w:val="0090235E"/>
    <w:rsid w:val="00902591"/>
    <w:rsid w:val="00902787"/>
    <w:rsid w:val="009027EC"/>
    <w:rsid w:val="00902E95"/>
    <w:rsid w:val="0090323B"/>
    <w:rsid w:val="0090340F"/>
    <w:rsid w:val="00903620"/>
    <w:rsid w:val="009037F0"/>
    <w:rsid w:val="00903CE1"/>
    <w:rsid w:val="00903D24"/>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233"/>
    <w:rsid w:val="009074F2"/>
    <w:rsid w:val="009074FD"/>
    <w:rsid w:val="00907899"/>
    <w:rsid w:val="00907C5C"/>
    <w:rsid w:val="00907CE7"/>
    <w:rsid w:val="0091000A"/>
    <w:rsid w:val="00910CC6"/>
    <w:rsid w:val="00910E3D"/>
    <w:rsid w:val="00910ED0"/>
    <w:rsid w:val="00910EEA"/>
    <w:rsid w:val="00910F81"/>
    <w:rsid w:val="009112A0"/>
    <w:rsid w:val="009112B4"/>
    <w:rsid w:val="009112D8"/>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A5C"/>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361"/>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81"/>
    <w:rsid w:val="00922ED7"/>
    <w:rsid w:val="0092314E"/>
    <w:rsid w:val="00923365"/>
    <w:rsid w:val="009236B8"/>
    <w:rsid w:val="009237F3"/>
    <w:rsid w:val="009239BB"/>
    <w:rsid w:val="00923F9F"/>
    <w:rsid w:val="0092435E"/>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7E"/>
    <w:rsid w:val="00932CC7"/>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6D5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E5F"/>
    <w:rsid w:val="00943F19"/>
    <w:rsid w:val="009441FD"/>
    <w:rsid w:val="009445F6"/>
    <w:rsid w:val="009446A8"/>
    <w:rsid w:val="00944B17"/>
    <w:rsid w:val="00944EA5"/>
    <w:rsid w:val="00944FFD"/>
    <w:rsid w:val="0094529B"/>
    <w:rsid w:val="009452B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1FDA"/>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748"/>
    <w:rsid w:val="009549A8"/>
    <w:rsid w:val="00954A16"/>
    <w:rsid w:val="00954B22"/>
    <w:rsid w:val="00954BDF"/>
    <w:rsid w:val="00954F6E"/>
    <w:rsid w:val="00954F85"/>
    <w:rsid w:val="009552D9"/>
    <w:rsid w:val="0095556C"/>
    <w:rsid w:val="009559E5"/>
    <w:rsid w:val="00955B6D"/>
    <w:rsid w:val="00955E17"/>
    <w:rsid w:val="00955EC7"/>
    <w:rsid w:val="00955EF9"/>
    <w:rsid w:val="00956730"/>
    <w:rsid w:val="009568A6"/>
    <w:rsid w:val="009568DF"/>
    <w:rsid w:val="00956CBF"/>
    <w:rsid w:val="00956E30"/>
    <w:rsid w:val="009570D9"/>
    <w:rsid w:val="0095711E"/>
    <w:rsid w:val="00957339"/>
    <w:rsid w:val="00957747"/>
    <w:rsid w:val="00957768"/>
    <w:rsid w:val="009579EA"/>
    <w:rsid w:val="00957C58"/>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30"/>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5F"/>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72E"/>
    <w:rsid w:val="0098196D"/>
    <w:rsid w:val="00981F3E"/>
    <w:rsid w:val="00981F9E"/>
    <w:rsid w:val="009820C8"/>
    <w:rsid w:val="009823CC"/>
    <w:rsid w:val="00982612"/>
    <w:rsid w:val="00982655"/>
    <w:rsid w:val="009828A9"/>
    <w:rsid w:val="00982939"/>
    <w:rsid w:val="009829EE"/>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1D1"/>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079"/>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3DB"/>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A2A"/>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A13"/>
    <w:rsid w:val="009B2C49"/>
    <w:rsid w:val="009B2C62"/>
    <w:rsid w:val="009B2D71"/>
    <w:rsid w:val="009B2F93"/>
    <w:rsid w:val="009B32F6"/>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AA5"/>
    <w:rsid w:val="009B6B21"/>
    <w:rsid w:val="009B6BAA"/>
    <w:rsid w:val="009B6C34"/>
    <w:rsid w:val="009B6FA1"/>
    <w:rsid w:val="009B721C"/>
    <w:rsid w:val="009B74C8"/>
    <w:rsid w:val="009B74F7"/>
    <w:rsid w:val="009B74FB"/>
    <w:rsid w:val="009B75B2"/>
    <w:rsid w:val="009B7797"/>
    <w:rsid w:val="009B7F3E"/>
    <w:rsid w:val="009C01DA"/>
    <w:rsid w:val="009C02C2"/>
    <w:rsid w:val="009C0362"/>
    <w:rsid w:val="009C0625"/>
    <w:rsid w:val="009C06EF"/>
    <w:rsid w:val="009C08E8"/>
    <w:rsid w:val="009C09D5"/>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49"/>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3E5F"/>
    <w:rsid w:val="009E444A"/>
    <w:rsid w:val="009E46D1"/>
    <w:rsid w:val="009E4B61"/>
    <w:rsid w:val="009E4FCE"/>
    <w:rsid w:val="009E50FE"/>
    <w:rsid w:val="009E562E"/>
    <w:rsid w:val="009E573A"/>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2E7"/>
    <w:rsid w:val="009F55D5"/>
    <w:rsid w:val="009F5803"/>
    <w:rsid w:val="009F6287"/>
    <w:rsid w:val="009F6450"/>
    <w:rsid w:val="009F64A9"/>
    <w:rsid w:val="009F65C5"/>
    <w:rsid w:val="009F68F4"/>
    <w:rsid w:val="009F69FC"/>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92"/>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80"/>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6EC4"/>
    <w:rsid w:val="00A17118"/>
    <w:rsid w:val="00A17270"/>
    <w:rsid w:val="00A17299"/>
    <w:rsid w:val="00A17306"/>
    <w:rsid w:val="00A17545"/>
    <w:rsid w:val="00A175AD"/>
    <w:rsid w:val="00A178B0"/>
    <w:rsid w:val="00A178D4"/>
    <w:rsid w:val="00A179A3"/>
    <w:rsid w:val="00A17D9A"/>
    <w:rsid w:val="00A17DA5"/>
    <w:rsid w:val="00A17EA3"/>
    <w:rsid w:val="00A17FAF"/>
    <w:rsid w:val="00A20084"/>
    <w:rsid w:val="00A200B2"/>
    <w:rsid w:val="00A2031C"/>
    <w:rsid w:val="00A20328"/>
    <w:rsid w:val="00A2034A"/>
    <w:rsid w:val="00A203B0"/>
    <w:rsid w:val="00A2041A"/>
    <w:rsid w:val="00A20619"/>
    <w:rsid w:val="00A20663"/>
    <w:rsid w:val="00A208E7"/>
    <w:rsid w:val="00A20A05"/>
    <w:rsid w:val="00A20E89"/>
    <w:rsid w:val="00A211FC"/>
    <w:rsid w:val="00A2127D"/>
    <w:rsid w:val="00A213BB"/>
    <w:rsid w:val="00A214FB"/>
    <w:rsid w:val="00A21543"/>
    <w:rsid w:val="00A21882"/>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7DC"/>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723"/>
    <w:rsid w:val="00A35800"/>
    <w:rsid w:val="00A35B2E"/>
    <w:rsid w:val="00A35C4C"/>
    <w:rsid w:val="00A35E63"/>
    <w:rsid w:val="00A36038"/>
    <w:rsid w:val="00A3670E"/>
    <w:rsid w:val="00A36787"/>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D9"/>
    <w:rsid w:val="00A43AF4"/>
    <w:rsid w:val="00A44044"/>
    <w:rsid w:val="00A4422C"/>
    <w:rsid w:val="00A443EA"/>
    <w:rsid w:val="00A4442C"/>
    <w:rsid w:val="00A44A01"/>
    <w:rsid w:val="00A44C30"/>
    <w:rsid w:val="00A44C93"/>
    <w:rsid w:val="00A44DD7"/>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16B"/>
    <w:rsid w:val="00A47299"/>
    <w:rsid w:val="00A47DDB"/>
    <w:rsid w:val="00A47E4C"/>
    <w:rsid w:val="00A47E70"/>
    <w:rsid w:val="00A47E9F"/>
    <w:rsid w:val="00A503E3"/>
    <w:rsid w:val="00A5071C"/>
    <w:rsid w:val="00A5091A"/>
    <w:rsid w:val="00A50A30"/>
    <w:rsid w:val="00A50EB6"/>
    <w:rsid w:val="00A51112"/>
    <w:rsid w:val="00A51572"/>
    <w:rsid w:val="00A5157E"/>
    <w:rsid w:val="00A51672"/>
    <w:rsid w:val="00A51776"/>
    <w:rsid w:val="00A517C2"/>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AC2"/>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4D"/>
    <w:rsid w:val="00A55C9E"/>
    <w:rsid w:val="00A55CD4"/>
    <w:rsid w:val="00A56047"/>
    <w:rsid w:val="00A56202"/>
    <w:rsid w:val="00A5644B"/>
    <w:rsid w:val="00A5695B"/>
    <w:rsid w:val="00A569CE"/>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EEA"/>
    <w:rsid w:val="00A64F59"/>
    <w:rsid w:val="00A6563B"/>
    <w:rsid w:val="00A65887"/>
    <w:rsid w:val="00A65C58"/>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B5A"/>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3FB6"/>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7FF"/>
    <w:rsid w:val="00A90A1D"/>
    <w:rsid w:val="00A90C2F"/>
    <w:rsid w:val="00A90E9E"/>
    <w:rsid w:val="00A90EF8"/>
    <w:rsid w:val="00A91252"/>
    <w:rsid w:val="00A9144B"/>
    <w:rsid w:val="00A91471"/>
    <w:rsid w:val="00A914FD"/>
    <w:rsid w:val="00A91A39"/>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25"/>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201"/>
    <w:rsid w:val="00AA19B6"/>
    <w:rsid w:val="00AA19FB"/>
    <w:rsid w:val="00AA1C72"/>
    <w:rsid w:val="00AA1D28"/>
    <w:rsid w:val="00AA2238"/>
    <w:rsid w:val="00AA25CE"/>
    <w:rsid w:val="00AA297B"/>
    <w:rsid w:val="00AA3309"/>
    <w:rsid w:val="00AA3622"/>
    <w:rsid w:val="00AA37D3"/>
    <w:rsid w:val="00AA39B2"/>
    <w:rsid w:val="00AA3B49"/>
    <w:rsid w:val="00AA3E3F"/>
    <w:rsid w:val="00AA3F62"/>
    <w:rsid w:val="00AA41A0"/>
    <w:rsid w:val="00AA4517"/>
    <w:rsid w:val="00AA45FE"/>
    <w:rsid w:val="00AA4804"/>
    <w:rsid w:val="00AA4D88"/>
    <w:rsid w:val="00AA4F4F"/>
    <w:rsid w:val="00AA4F5A"/>
    <w:rsid w:val="00AA5257"/>
    <w:rsid w:val="00AA5334"/>
    <w:rsid w:val="00AA5632"/>
    <w:rsid w:val="00AA57D6"/>
    <w:rsid w:val="00AA5A10"/>
    <w:rsid w:val="00AA5FB0"/>
    <w:rsid w:val="00AA604B"/>
    <w:rsid w:val="00AA62E3"/>
    <w:rsid w:val="00AA6309"/>
    <w:rsid w:val="00AA6385"/>
    <w:rsid w:val="00AA6468"/>
    <w:rsid w:val="00AA6E42"/>
    <w:rsid w:val="00AA6E4E"/>
    <w:rsid w:val="00AA71BC"/>
    <w:rsid w:val="00AA7526"/>
    <w:rsid w:val="00AA7771"/>
    <w:rsid w:val="00AA7A5E"/>
    <w:rsid w:val="00AA7C13"/>
    <w:rsid w:val="00AA7F77"/>
    <w:rsid w:val="00AB03D0"/>
    <w:rsid w:val="00AB04C5"/>
    <w:rsid w:val="00AB069E"/>
    <w:rsid w:val="00AB06EB"/>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1E7"/>
    <w:rsid w:val="00AB34ED"/>
    <w:rsid w:val="00AB3629"/>
    <w:rsid w:val="00AB3BB1"/>
    <w:rsid w:val="00AB3D31"/>
    <w:rsid w:val="00AB3E0A"/>
    <w:rsid w:val="00AB45DC"/>
    <w:rsid w:val="00AB4C8C"/>
    <w:rsid w:val="00AB4D4B"/>
    <w:rsid w:val="00AB4E4D"/>
    <w:rsid w:val="00AB4EE5"/>
    <w:rsid w:val="00AB50BD"/>
    <w:rsid w:val="00AB53A7"/>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495"/>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C7D22"/>
    <w:rsid w:val="00AD0187"/>
    <w:rsid w:val="00AD01FA"/>
    <w:rsid w:val="00AD0556"/>
    <w:rsid w:val="00AD0624"/>
    <w:rsid w:val="00AD062E"/>
    <w:rsid w:val="00AD0765"/>
    <w:rsid w:val="00AD084A"/>
    <w:rsid w:val="00AD088A"/>
    <w:rsid w:val="00AD108B"/>
    <w:rsid w:val="00AD115A"/>
    <w:rsid w:val="00AD14B3"/>
    <w:rsid w:val="00AD14EE"/>
    <w:rsid w:val="00AD152D"/>
    <w:rsid w:val="00AD1541"/>
    <w:rsid w:val="00AD15E4"/>
    <w:rsid w:val="00AD1CFF"/>
    <w:rsid w:val="00AD1D23"/>
    <w:rsid w:val="00AD200C"/>
    <w:rsid w:val="00AD20D6"/>
    <w:rsid w:val="00AD2179"/>
    <w:rsid w:val="00AD21DF"/>
    <w:rsid w:val="00AD25B2"/>
    <w:rsid w:val="00AD25CD"/>
    <w:rsid w:val="00AD274B"/>
    <w:rsid w:val="00AD3848"/>
    <w:rsid w:val="00AD391C"/>
    <w:rsid w:val="00AD39A5"/>
    <w:rsid w:val="00AD3A92"/>
    <w:rsid w:val="00AD3FDA"/>
    <w:rsid w:val="00AD3FE3"/>
    <w:rsid w:val="00AD40C8"/>
    <w:rsid w:val="00AD4101"/>
    <w:rsid w:val="00AD4189"/>
    <w:rsid w:val="00AD41E6"/>
    <w:rsid w:val="00AD4551"/>
    <w:rsid w:val="00AD45B0"/>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320"/>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5FAC"/>
    <w:rsid w:val="00AF6104"/>
    <w:rsid w:val="00AF664F"/>
    <w:rsid w:val="00AF66CF"/>
    <w:rsid w:val="00AF689B"/>
    <w:rsid w:val="00AF746F"/>
    <w:rsid w:val="00AF7515"/>
    <w:rsid w:val="00AF7522"/>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2B2"/>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30"/>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94C"/>
    <w:rsid w:val="00B23A16"/>
    <w:rsid w:val="00B23A5C"/>
    <w:rsid w:val="00B23EED"/>
    <w:rsid w:val="00B24253"/>
    <w:rsid w:val="00B24468"/>
    <w:rsid w:val="00B24750"/>
    <w:rsid w:val="00B24E8D"/>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252"/>
    <w:rsid w:val="00B325BB"/>
    <w:rsid w:val="00B325C3"/>
    <w:rsid w:val="00B329E0"/>
    <w:rsid w:val="00B32A22"/>
    <w:rsid w:val="00B32D34"/>
    <w:rsid w:val="00B32DE0"/>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5F91"/>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7F0"/>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02"/>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9C"/>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ACC"/>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1E6"/>
    <w:rsid w:val="00B772E0"/>
    <w:rsid w:val="00B774C3"/>
    <w:rsid w:val="00B77537"/>
    <w:rsid w:val="00B775AF"/>
    <w:rsid w:val="00B7763F"/>
    <w:rsid w:val="00B77714"/>
    <w:rsid w:val="00B77B5B"/>
    <w:rsid w:val="00B77CFC"/>
    <w:rsid w:val="00B77F3E"/>
    <w:rsid w:val="00B80075"/>
    <w:rsid w:val="00B80089"/>
    <w:rsid w:val="00B8027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04"/>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055"/>
    <w:rsid w:val="00B86399"/>
    <w:rsid w:val="00B86816"/>
    <w:rsid w:val="00B86A76"/>
    <w:rsid w:val="00B86B65"/>
    <w:rsid w:val="00B87070"/>
    <w:rsid w:val="00B87146"/>
    <w:rsid w:val="00B87267"/>
    <w:rsid w:val="00B873C2"/>
    <w:rsid w:val="00B8744E"/>
    <w:rsid w:val="00B8755E"/>
    <w:rsid w:val="00B875A9"/>
    <w:rsid w:val="00B87608"/>
    <w:rsid w:val="00B87724"/>
    <w:rsid w:val="00B87E1D"/>
    <w:rsid w:val="00B903B8"/>
    <w:rsid w:val="00B90938"/>
    <w:rsid w:val="00B90BCD"/>
    <w:rsid w:val="00B90ED6"/>
    <w:rsid w:val="00B90EE4"/>
    <w:rsid w:val="00B90F4B"/>
    <w:rsid w:val="00B90FAC"/>
    <w:rsid w:val="00B912D7"/>
    <w:rsid w:val="00B9146A"/>
    <w:rsid w:val="00B9146C"/>
    <w:rsid w:val="00B914B6"/>
    <w:rsid w:val="00B91533"/>
    <w:rsid w:val="00B91B18"/>
    <w:rsid w:val="00B9243F"/>
    <w:rsid w:val="00B929EB"/>
    <w:rsid w:val="00B92A66"/>
    <w:rsid w:val="00B92C45"/>
    <w:rsid w:val="00B92C46"/>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436"/>
    <w:rsid w:val="00B95A0D"/>
    <w:rsid w:val="00B95CB0"/>
    <w:rsid w:val="00B95DDA"/>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A4"/>
    <w:rsid w:val="00BA43A4"/>
    <w:rsid w:val="00BA4BE1"/>
    <w:rsid w:val="00BA4C7D"/>
    <w:rsid w:val="00BA57C1"/>
    <w:rsid w:val="00BA5858"/>
    <w:rsid w:val="00BA597C"/>
    <w:rsid w:val="00BA5B4E"/>
    <w:rsid w:val="00BA5BB5"/>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0EA8"/>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AA4"/>
    <w:rsid w:val="00BC2CA8"/>
    <w:rsid w:val="00BC2E26"/>
    <w:rsid w:val="00BC2E2C"/>
    <w:rsid w:val="00BC31A8"/>
    <w:rsid w:val="00BC32FC"/>
    <w:rsid w:val="00BC36CA"/>
    <w:rsid w:val="00BC36E6"/>
    <w:rsid w:val="00BC37B6"/>
    <w:rsid w:val="00BC3BA8"/>
    <w:rsid w:val="00BC3C19"/>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26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29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F4"/>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50"/>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3B3"/>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4A7"/>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19"/>
    <w:rsid w:val="00C1042A"/>
    <w:rsid w:val="00C1064A"/>
    <w:rsid w:val="00C1068D"/>
    <w:rsid w:val="00C108FA"/>
    <w:rsid w:val="00C11121"/>
    <w:rsid w:val="00C1118A"/>
    <w:rsid w:val="00C111F3"/>
    <w:rsid w:val="00C11294"/>
    <w:rsid w:val="00C11629"/>
    <w:rsid w:val="00C11A5A"/>
    <w:rsid w:val="00C11D41"/>
    <w:rsid w:val="00C11DA6"/>
    <w:rsid w:val="00C11E11"/>
    <w:rsid w:val="00C11EA7"/>
    <w:rsid w:val="00C121E2"/>
    <w:rsid w:val="00C12221"/>
    <w:rsid w:val="00C125E4"/>
    <w:rsid w:val="00C127A1"/>
    <w:rsid w:val="00C12894"/>
    <w:rsid w:val="00C128D8"/>
    <w:rsid w:val="00C12955"/>
    <w:rsid w:val="00C12A20"/>
    <w:rsid w:val="00C12B05"/>
    <w:rsid w:val="00C12B49"/>
    <w:rsid w:val="00C12B70"/>
    <w:rsid w:val="00C12BBC"/>
    <w:rsid w:val="00C12C26"/>
    <w:rsid w:val="00C12CDF"/>
    <w:rsid w:val="00C13625"/>
    <w:rsid w:val="00C1370A"/>
    <w:rsid w:val="00C13833"/>
    <w:rsid w:val="00C138D6"/>
    <w:rsid w:val="00C139B6"/>
    <w:rsid w:val="00C13FA3"/>
    <w:rsid w:val="00C144CE"/>
    <w:rsid w:val="00C1476B"/>
    <w:rsid w:val="00C14CFF"/>
    <w:rsid w:val="00C14DDA"/>
    <w:rsid w:val="00C1514D"/>
    <w:rsid w:val="00C151C5"/>
    <w:rsid w:val="00C15364"/>
    <w:rsid w:val="00C155BD"/>
    <w:rsid w:val="00C15811"/>
    <w:rsid w:val="00C15A1B"/>
    <w:rsid w:val="00C15D1B"/>
    <w:rsid w:val="00C15FD3"/>
    <w:rsid w:val="00C16925"/>
    <w:rsid w:val="00C16BCE"/>
    <w:rsid w:val="00C16BD5"/>
    <w:rsid w:val="00C16DF1"/>
    <w:rsid w:val="00C171BB"/>
    <w:rsid w:val="00C17261"/>
    <w:rsid w:val="00C173B4"/>
    <w:rsid w:val="00C176F2"/>
    <w:rsid w:val="00C17B83"/>
    <w:rsid w:val="00C17BE0"/>
    <w:rsid w:val="00C17D02"/>
    <w:rsid w:val="00C17D2E"/>
    <w:rsid w:val="00C17D9F"/>
    <w:rsid w:val="00C17F38"/>
    <w:rsid w:val="00C20091"/>
    <w:rsid w:val="00C20119"/>
    <w:rsid w:val="00C20120"/>
    <w:rsid w:val="00C20182"/>
    <w:rsid w:val="00C201E7"/>
    <w:rsid w:val="00C20296"/>
    <w:rsid w:val="00C20380"/>
    <w:rsid w:val="00C20386"/>
    <w:rsid w:val="00C203A8"/>
    <w:rsid w:val="00C20435"/>
    <w:rsid w:val="00C20668"/>
    <w:rsid w:val="00C20671"/>
    <w:rsid w:val="00C206BE"/>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A77"/>
    <w:rsid w:val="00C23CFA"/>
    <w:rsid w:val="00C23D49"/>
    <w:rsid w:val="00C24130"/>
    <w:rsid w:val="00C2448E"/>
    <w:rsid w:val="00C246B5"/>
    <w:rsid w:val="00C24742"/>
    <w:rsid w:val="00C2480E"/>
    <w:rsid w:val="00C24B1F"/>
    <w:rsid w:val="00C24C20"/>
    <w:rsid w:val="00C24E36"/>
    <w:rsid w:val="00C24FC1"/>
    <w:rsid w:val="00C250F4"/>
    <w:rsid w:val="00C2516A"/>
    <w:rsid w:val="00C2533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9DD"/>
    <w:rsid w:val="00C31B87"/>
    <w:rsid w:val="00C31D10"/>
    <w:rsid w:val="00C32268"/>
    <w:rsid w:val="00C32DCA"/>
    <w:rsid w:val="00C32F65"/>
    <w:rsid w:val="00C33305"/>
    <w:rsid w:val="00C33516"/>
    <w:rsid w:val="00C33521"/>
    <w:rsid w:val="00C335DE"/>
    <w:rsid w:val="00C338EF"/>
    <w:rsid w:val="00C3390D"/>
    <w:rsid w:val="00C33B39"/>
    <w:rsid w:val="00C33E3B"/>
    <w:rsid w:val="00C34338"/>
    <w:rsid w:val="00C3449E"/>
    <w:rsid w:val="00C34719"/>
    <w:rsid w:val="00C3490B"/>
    <w:rsid w:val="00C3529F"/>
    <w:rsid w:val="00C35614"/>
    <w:rsid w:val="00C357EF"/>
    <w:rsid w:val="00C3592E"/>
    <w:rsid w:val="00C35C1D"/>
    <w:rsid w:val="00C35E4A"/>
    <w:rsid w:val="00C35EE3"/>
    <w:rsid w:val="00C35FD1"/>
    <w:rsid w:val="00C3616D"/>
    <w:rsid w:val="00C362F7"/>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4F0A"/>
    <w:rsid w:val="00C4535A"/>
    <w:rsid w:val="00C455E1"/>
    <w:rsid w:val="00C457B2"/>
    <w:rsid w:val="00C45BA2"/>
    <w:rsid w:val="00C46491"/>
    <w:rsid w:val="00C465DF"/>
    <w:rsid w:val="00C46711"/>
    <w:rsid w:val="00C46D82"/>
    <w:rsid w:val="00C47164"/>
    <w:rsid w:val="00C4718D"/>
    <w:rsid w:val="00C47301"/>
    <w:rsid w:val="00C47317"/>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3D"/>
    <w:rsid w:val="00C51981"/>
    <w:rsid w:val="00C51CD4"/>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02"/>
    <w:rsid w:val="00C62340"/>
    <w:rsid w:val="00C62373"/>
    <w:rsid w:val="00C62385"/>
    <w:rsid w:val="00C6243A"/>
    <w:rsid w:val="00C626F0"/>
    <w:rsid w:val="00C629C5"/>
    <w:rsid w:val="00C62A27"/>
    <w:rsid w:val="00C62A9E"/>
    <w:rsid w:val="00C62AC1"/>
    <w:rsid w:val="00C62C17"/>
    <w:rsid w:val="00C62F35"/>
    <w:rsid w:val="00C63123"/>
    <w:rsid w:val="00C632FB"/>
    <w:rsid w:val="00C6355F"/>
    <w:rsid w:val="00C635A0"/>
    <w:rsid w:val="00C636B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6CA9"/>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0F0B"/>
    <w:rsid w:val="00C7104E"/>
    <w:rsid w:val="00C71134"/>
    <w:rsid w:val="00C711D4"/>
    <w:rsid w:val="00C7127B"/>
    <w:rsid w:val="00C71309"/>
    <w:rsid w:val="00C71478"/>
    <w:rsid w:val="00C717CE"/>
    <w:rsid w:val="00C7180E"/>
    <w:rsid w:val="00C71844"/>
    <w:rsid w:val="00C7217D"/>
    <w:rsid w:val="00C721FC"/>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636"/>
    <w:rsid w:val="00C766E0"/>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C5B"/>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696"/>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07B"/>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2ED"/>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588"/>
    <w:rsid w:val="00CA7871"/>
    <w:rsid w:val="00CA7CA2"/>
    <w:rsid w:val="00CA7F0A"/>
    <w:rsid w:val="00CB01CB"/>
    <w:rsid w:val="00CB02E9"/>
    <w:rsid w:val="00CB054D"/>
    <w:rsid w:val="00CB07C0"/>
    <w:rsid w:val="00CB0832"/>
    <w:rsid w:val="00CB08ED"/>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653"/>
    <w:rsid w:val="00CB48F3"/>
    <w:rsid w:val="00CB4A41"/>
    <w:rsid w:val="00CB4BCC"/>
    <w:rsid w:val="00CB4CA9"/>
    <w:rsid w:val="00CB55BD"/>
    <w:rsid w:val="00CB60CB"/>
    <w:rsid w:val="00CB626E"/>
    <w:rsid w:val="00CB65BF"/>
    <w:rsid w:val="00CB6602"/>
    <w:rsid w:val="00CB69B8"/>
    <w:rsid w:val="00CB6F5F"/>
    <w:rsid w:val="00CB708D"/>
    <w:rsid w:val="00CB71A6"/>
    <w:rsid w:val="00CB729D"/>
    <w:rsid w:val="00CB7305"/>
    <w:rsid w:val="00CB7584"/>
    <w:rsid w:val="00CB7589"/>
    <w:rsid w:val="00CB78DD"/>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C3D"/>
    <w:rsid w:val="00CC0E4B"/>
    <w:rsid w:val="00CC0F68"/>
    <w:rsid w:val="00CC104C"/>
    <w:rsid w:val="00CC12CE"/>
    <w:rsid w:val="00CC133A"/>
    <w:rsid w:val="00CC13A2"/>
    <w:rsid w:val="00CC1607"/>
    <w:rsid w:val="00CC16BD"/>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AFF"/>
    <w:rsid w:val="00CD0CAF"/>
    <w:rsid w:val="00CD0F7D"/>
    <w:rsid w:val="00CD107D"/>
    <w:rsid w:val="00CD1443"/>
    <w:rsid w:val="00CD1725"/>
    <w:rsid w:val="00CD1840"/>
    <w:rsid w:val="00CD1A92"/>
    <w:rsid w:val="00CD1B08"/>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2F48"/>
    <w:rsid w:val="00CE3508"/>
    <w:rsid w:val="00CE36C7"/>
    <w:rsid w:val="00CE3A61"/>
    <w:rsid w:val="00CE3C10"/>
    <w:rsid w:val="00CE3ED4"/>
    <w:rsid w:val="00CE426C"/>
    <w:rsid w:val="00CE436C"/>
    <w:rsid w:val="00CE4640"/>
    <w:rsid w:val="00CE4722"/>
    <w:rsid w:val="00CE486F"/>
    <w:rsid w:val="00CE4A3D"/>
    <w:rsid w:val="00CE4C67"/>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35A"/>
    <w:rsid w:val="00CF0691"/>
    <w:rsid w:val="00CF06FA"/>
    <w:rsid w:val="00CF08CF"/>
    <w:rsid w:val="00CF0A4D"/>
    <w:rsid w:val="00CF0AE9"/>
    <w:rsid w:val="00CF1007"/>
    <w:rsid w:val="00CF1041"/>
    <w:rsid w:val="00CF106E"/>
    <w:rsid w:val="00CF10C2"/>
    <w:rsid w:val="00CF1228"/>
    <w:rsid w:val="00CF183D"/>
    <w:rsid w:val="00CF1949"/>
    <w:rsid w:val="00CF1A74"/>
    <w:rsid w:val="00CF1B1E"/>
    <w:rsid w:val="00CF1E82"/>
    <w:rsid w:val="00CF2AD2"/>
    <w:rsid w:val="00CF2E49"/>
    <w:rsid w:val="00CF30F6"/>
    <w:rsid w:val="00CF313D"/>
    <w:rsid w:val="00CF3252"/>
    <w:rsid w:val="00CF3442"/>
    <w:rsid w:val="00CF3471"/>
    <w:rsid w:val="00CF3551"/>
    <w:rsid w:val="00CF3AF6"/>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575"/>
    <w:rsid w:val="00D0360D"/>
    <w:rsid w:val="00D0408F"/>
    <w:rsid w:val="00D047B9"/>
    <w:rsid w:val="00D04901"/>
    <w:rsid w:val="00D04908"/>
    <w:rsid w:val="00D0496C"/>
    <w:rsid w:val="00D04BD1"/>
    <w:rsid w:val="00D04D9E"/>
    <w:rsid w:val="00D0506F"/>
    <w:rsid w:val="00D0507E"/>
    <w:rsid w:val="00D050CB"/>
    <w:rsid w:val="00D053A0"/>
    <w:rsid w:val="00D0542C"/>
    <w:rsid w:val="00D054BC"/>
    <w:rsid w:val="00D0592B"/>
    <w:rsid w:val="00D05ACC"/>
    <w:rsid w:val="00D05B6D"/>
    <w:rsid w:val="00D05CA2"/>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0A"/>
    <w:rsid w:val="00D07781"/>
    <w:rsid w:val="00D07953"/>
    <w:rsid w:val="00D07A5A"/>
    <w:rsid w:val="00D07DC2"/>
    <w:rsid w:val="00D07EE0"/>
    <w:rsid w:val="00D10AC7"/>
    <w:rsid w:val="00D10EA1"/>
    <w:rsid w:val="00D10F38"/>
    <w:rsid w:val="00D10FAF"/>
    <w:rsid w:val="00D11073"/>
    <w:rsid w:val="00D1134B"/>
    <w:rsid w:val="00D114E9"/>
    <w:rsid w:val="00D117C6"/>
    <w:rsid w:val="00D11886"/>
    <w:rsid w:val="00D11D2F"/>
    <w:rsid w:val="00D11D5A"/>
    <w:rsid w:val="00D1228A"/>
    <w:rsid w:val="00D12496"/>
    <w:rsid w:val="00D12684"/>
    <w:rsid w:val="00D12746"/>
    <w:rsid w:val="00D12838"/>
    <w:rsid w:val="00D12A61"/>
    <w:rsid w:val="00D12AB9"/>
    <w:rsid w:val="00D12CAA"/>
    <w:rsid w:val="00D131A3"/>
    <w:rsid w:val="00D13616"/>
    <w:rsid w:val="00D13824"/>
    <w:rsid w:val="00D13D2C"/>
    <w:rsid w:val="00D13DD9"/>
    <w:rsid w:val="00D13E75"/>
    <w:rsid w:val="00D1429E"/>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284"/>
    <w:rsid w:val="00D16339"/>
    <w:rsid w:val="00D163A3"/>
    <w:rsid w:val="00D1653E"/>
    <w:rsid w:val="00D16614"/>
    <w:rsid w:val="00D169F5"/>
    <w:rsid w:val="00D16B66"/>
    <w:rsid w:val="00D16E01"/>
    <w:rsid w:val="00D16F87"/>
    <w:rsid w:val="00D1744F"/>
    <w:rsid w:val="00D1757B"/>
    <w:rsid w:val="00D175E7"/>
    <w:rsid w:val="00D17724"/>
    <w:rsid w:val="00D17744"/>
    <w:rsid w:val="00D179EB"/>
    <w:rsid w:val="00D17B68"/>
    <w:rsid w:val="00D17D34"/>
    <w:rsid w:val="00D17FEE"/>
    <w:rsid w:val="00D20034"/>
    <w:rsid w:val="00D205AB"/>
    <w:rsid w:val="00D205B9"/>
    <w:rsid w:val="00D20656"/>
    <w:rsid w:val="00D207EF"/>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48E"/>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29"/>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527"/>
    <w:rsid w:val="00D427BE"/>
    <w:rsid w:val="00D42AA5"/>
    <w:rsid w:val="00D42B8D"/>
    <w:rsid w:val="00D42CBE"/>
    <w:rsid w:val="00D42DBB"/>
    <w:rsid w:val="00D43236"/>
    <w:rsid w:val="00D434B3"/>
    <w:rsid w:val="00D43AD0"/>
    <w:rsid w:val="00D441F9"/>
    <w:rsid w:val="00D4423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BB3"/>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783"/>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94D"/>
    <w:rsid w:val="00D54AFA"/>
    <w:rsid w:val="00D54C38"/>
    <w:rsid w:val="00D54C39"/>
    <w:rsid w:val="00D54D2C"/>
    <w:rsid w:val="00D54DFE"/>
    <w:rsid w:val="00D54FB2"/>
    <w:rsid w:val="00D55244"/>
    <w:rsid w:val="00D5592D"/>
    <w:rsid w:val="00D559FB"/>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BF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4D8E"/>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2D1"/>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822"/>
    <w:rsid w:val="00D82A0D"/>
    <w:rsid w:val="00D82CDB"/>
    <w:rsid w:val="00D831EC"/>
    <w:rsid w:val="00D83248"/>
    <w:rsid w:val="00D8343B"/>
    <w:rsid w:val="00D835CA"/>
    <w:rsid w:val="00D83895"/>
    <w:rsid w:val="00D83954"/>
    <w:rsid w:val="00D83D81"/>
    <w:rsid w:val="00D8448C"/>
    <w:rsid w:val="00D84A8E"/>
    <w:rsid w:val="00D84AD9"/>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87FB1"/>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1F30"/>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17"/>
    <w:rsid w:val="00DA7755"/>
    <w:rsid w:val="00DA78AB"/>
    <w:rsid w:val="00DA7A40"/>
    <w:rsid w:val="00DA7AD3"/>
    <w:rsid w:val="00DA7B85"/>
    <w:rsid w:val="00DA7BBF"/>
    <w:rsid w:val="00DA7EBC"/>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4BA"/>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26F"/>
    <w:rsid w:val="00DC262B"/>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BFB"/>
    <w:rsid w:val="00DC4CE6"/>
    <w:rsid w:val="00DC4E8D"/>
    <w:rsid w:val="00DC5198"/>
    <w:rsid w:val="00DC5199"/>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8D"/>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0F9"/>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9E5"/>
    <w:rsid w:val="00DE2A48"/>
    <w:rsid w:val="00DE2ED9"/>
    <w:rsid w:val="00DE2F77"/>
    <w:rsid w:val="00DE3047"/>
    <w:rsid w:val="00DE3274"/>
    <w:rsid w:val="00DE3769"/>
    <w:rsid w:val="00DE377F"/>
    <w:rsid w:val="00DE37C4"/>
    <w:rsid w:val="00DE3BBD"/>
    <w:rsid w:val="00DE3C2B"/>
    <w:rsid w:val="00DE3F03"/>
    <w:rsid w:val="00DE404F"/>
    <w:rsid w:val="00DE40E3"/>
    <w:rsid w:val="00DE413A"/>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A7E"/>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0F48"/>
    <w:rsid w:val="00E010A9"/>
    <w:rsid w:val="00E0122D"/>
    <w:rsid w:val="00E018A9"/>
    <w:rsid w:val="00E0195E"/>
    <w:rsid w:val="00E01FE4"/>
    <w:rsid w:val="00E02351"/>
    <w:rsid w:val="00E0251C"/>
    <w:rsid w:val="00E02570"/>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7A0"/>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2F96"/>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07F"/>
    <w:rsid w:val="00E152EE"/>
    <w:rsid w:val="00E155D7"/>
    <w:rsid w:val="00E159AD"/>
    <w:rsid w:val="00E15AD1"/>
    <w:rsid w:val="00E15F3A"/>
    <w:rsid w:val="00E161D6"/>
    <w:rsid w:val="00E16462"/>
    <w:rsid w:val="00E167BD"/>
    <w:rsid w:val="00E167D1"/>
    <w:rsid w:val="00E16D2C"/>
    <w:rsid w:val="00E16DA6"/>
    <w:rsid w:val="00E16DB7"/>
    <w:rsid w:val="00E16ECC"/>
    <w:rsid w:val="00E16F1D"/>
    <w:rsid w:val="00E1709F"/>
    <w:rsid w:val="00E170CB"/>
    <w:rsid w:val="00E17197"/>
    <w:rsid w:val="00E17507"/>
    <w:rsid w:val="00E1759C"/>
    <w:rsid w:val="00E1783E"/>
    <w:rsid w:val="00E17A37"/>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91F"/>
    <w:rsid w:val="00E23F82"/>
    <w:rsid w:val="00E24181"/>
    <w:rsid w:val="00E24231"/>
    <w:rsid w:val="00E24263"/>
    <w:rsid w:val="00E243BB"/>
    <w:rsid w:val="00E243BE"/>
    <w:rsid w:val="00E24450"/>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77"/>
    <w:rsid w:val="00E339A7"/>
    <w:rsid w:val="00E33AEB"/>
    <w:rsid w:val="00E33B52"/>
    <w:rsid w:val="00E33CA7"/>
    <w:rsid w:val="00E33D17"/>
    <w:rsid w:val="00E3405D"/>
    <w:rsid w:val="00E341E1"/>
    <w:rsid w:val="00E34308"/>
    <w:rsid w:val="00E34340"/>
    <w:rsid w:val="00E34441"/>
    <w:rsid w:val="00E34501"/>
    <w:rsid w:val="00E34555"/>
    <w:rsid w:val="00E3467F"/>
    <w:rsid w:val="00E347BB"/>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1869"/>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938"/>
    <w:rsid w:val="00E61AA2"/>
    <w:rsid w:val="00E61D66"/>
    <w:rsid w:val="00E61D96"/>
    <w:rsid w:val="00E61DC9"/>
    <w:rsid w:val="00E621C0"/>
    <w:rsid w:val="00E622B3"/>
    <w:rsid w:val="00E628AB"/>
    <w:rsid w:val="00E629F9"/>
    <w:rsid w:val="00E62B46"/>
    <w:rsid w:val="00E62BD6"/>
    <w:rsid w:val="00E62D40"/>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3FE0"/>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5F"/>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DB1"/>
    <w:rsid w:val="00E87F82"/>
    <w:rsid w:val="00E902F3"/>
    <w:rsid w:val="00E9071A"/>
    <w:rsid w:val="00E91094"/>
    <w:rsid w:val="00E91117"/>
    <w:rsid w:val="00E9121E"/>
    <w:rsid w:val="00E9138A"/>
    <w:rsid w:val="00E91415"/>
    <w:rsid w:val="00E9150F"/>
    <w:rsid w:val="00E91559"/>
    <w:rsid w:val="00E915C3"/>
    <w:rsid w:val="00E9180C"/>
    <w:rsid w:val="00E91C67"/>
    <w:rsid w:val="00E91C6C"/>
    <w:rsid w:val="00E91EA0"/>
    <w:rsid w:val="00E92279"/>
    <w:rsid w:val="00E92556"/>
    <w:rsid w:val="00E9272E"/>
    <w:rsid w:val="00E92935"/>
    <w:rsid w:val="00E92E12"/>
    <w:rsid w:val="00E92E3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90B"/>
    <w:rsid w:val="00E95B15"/>
    <w:rsid w:val="00E95C5D"/>
    <w:rsid w:val="00E95CB7"/>
    <w:rsid w:val="00E95F17"/>
    <w:rsid w:val="00E9638F"/>
    <w:rsid w:val="00E96655"/>
    <w:rsid w:val="00E9684F"/>
    <w:rsid w:val="00E96900"/>
    <w:rsid w:val="00E96BA5"/>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2D6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23D"/>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68F"/>
    <w:rsid w:val="00EB2727"/>
    <w:rsid w:val="00EB274B"/>
    <w:rsid w:val="00EB2ABE"/>
    <w:rsid w:val="00EB2B20"/>
    <w:rsid w:val="00EB2BD0"/>
    <w:rsid w:val="00EB2F03"/>
    <w:rsid w:val="00EB2F37"/>
    <w:rsid w:val="00EB30F4"/>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940"/>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CE2"/>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674"/>
    <w:rsid w:val="00ED17A9"/>
    <w:rsid w:val="00ED18FE"/>
    <w:rsid w:val="00ED1A0A"/>
    <w:rsid w:val="00ED21FA"/>
    <w:rsid w:val="00ED24D4"/>
    <w:rsid w:val="00ED251C"/>
    <w:rsid w:val="00ED2788"/>
    <w:rsid w:val="00ED2B71"/>
    <w:rsid w:val="00ED2C43"/>
    <w:rsid w:val="00ED2C79"/>
    <w:rsid w:val="00ED2D8F"/>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48C"/>
    <w:rsid w:val="00EE15F0"/>
    <w:rsid w:val="00EE17BE"/>
    <w:rsid w:val="00EE1B1C"/>
    <w:rsid w:val="00EE1F23"/>
    <w:rsid w:val="00EE2523"/>
    <w:rsid w:val="00EE256D"/>
    <w:rsid w:val="00EE267B"/>
    <w:rsid w:val="00EE2E73"/>
    <w:rsid w:val="00EE2ED6"/>
    <w:rsid w:val="00EE2EF5"/>
    <w:rsid w:val="00EE30FB"/>
    <w:rsid w:val="00EE330A"/>
    <w:rsid w:val="00EE3402"/>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8D6"/>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E7FC4"/>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242"/>
    <w:rsid w:val="00EF747F"/>
    <w:rsid w:val="00EF74E7"/>
    <w:rsid w:val="00EF75E6"/>
    <w:rsid w:val="00EF76C7"/>
    <w:rsid w:val="00EF7A5B"/>
    <w:rsid w:val="00EF7A7D"/>
    <w:rsid w:val="00EF7F90"/>
    <w:rsid w:val="00F00033"/>
    <w:rsid w:val="00F003DD"/>
    <w:rsid w:val="00F003F0"/>
    <w:rsid w:val="00F00753"/>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39"/>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8E6"/>
    <w:rsid w:val="00F0593B"/>
    <w:rsid w:val="00F05AFF"/>
    <w:rsid w:val="00F05C13"/>
    <w:rsid w:val="00F05C94"/>
    <w:rsid w:val="00F05DB2"/>
    <w:rsid w:val="00F060AC"/>
    <w:rsid w:val="00F063EF"/>
    <w:rsid w:val="00F0641A"/>
    <w:rsid w:val="00F064E4"/>
    <w:rsid w:val="00F065AA"/>
    <w:rsid w:val="00F0686D"/>
    <w:rsid w:val="00F06D73"/>
    <w:rsid w:val="00F06F64"/>
    <w:rsid w:val="00F074BF"/>
    <w:rsid w:val="00F075A2"/>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63"/>
    <w:rsid w:val="00F108DF"/>
    <w:rsid w:val="00F1090E"/>
    <w:rsid w:val="00F10AB2"/>
    <w:rsid w:val="00F10AFC"/>
    <w:rsid w:val="00F10B39"/>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4F0"/>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99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081"/>
    <w:rsid w:val="00F4512B"/>
    <w:rsid w:val="00F451BF"/>
    <w:rsid w:val="00F45368"/>
    <w:rsid w:val="00F4569C"/>
    <w:rsid w:val="00F456DB"/>
    <w:rsid w:val="00F458C0"/>
    <w:rsid w:val="00F45A03"/>
    <w:rsid w:val="00F45A4C"/>
    <w:rsid w:val="00F46067"/>
    <w:rsid w:val="00F4664B"/>
    <w:rsid w:val="00F4668B"/>
    <w:rsid w:val="00F468F0"/>
    <w:rsid w:val="00F46975"/>
    <w:rsid w:val="00F46A6C"/>
    <w:rsid w:val="00F46AC6"/>
    <w:rsid w:val="00F46D83"/>
    <w:rsid w:val="00F47089"/>
    <w:rsid w:val="00F4709C"/>
    <w:rsid w:val="00F472CA"/>
    <w:rsid w:val="00F475D5"/>
    <w:rsid w:val="00F478E4"/>
    <w:rsid w:val="00F47944"/>
    <w:rsid w:val="00F4794E"/>
    <w:rsid w:val="00F47995"/>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B63"/>
    <w:rsid w:val="00F54EA6"/>
    <w:rsid w:val="00F55063"/>
    <w:rsid w:val="00F55311"/>
    <w:rsid w:val="00F5558D"/>
    <w:rsid w:val="00F5567F"/>
    <w:rsid w:val="00F55706"/>
    <w:rsid w:val="00F55880"/>
    <w:rsid w:val="00F55899"/>
    <w:rsid w:val="00F55983"/>
    <w:rsid w:val="00F55D76"/>
    <w:rsid w:val="00F55F22"/>
    <w:rsid w:val="00F562E4"/>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B0"/>
    <w:rsid w:val="00F60346"/>
    <w:rsid w:val="00F6048E"/>
    <w:rsid w:val="00F6051A"/>
    <w:rsid w:val="00F60808"/>
    <w:rsid w:val="00F60878"/>
    <w:rsid w:val="00F60A1B"/>
    <w:rsid w:val="00F60D71"/>
    <w:rsid w:val="00F60E7B"/>
    <w:rsid w:val="00F60FA6"/>
    <w:rsid w:val="00F6105A"/>
    <w:rsid w:val="00F6109E"/>
    <w:rsid w:val="00F61A97"/>
    <w:rsid w:val="00F61B0C"/>
    <w:rsid w:val="00F61D73"/>
    <w:rsid w:val="00F621D4"/>
    <w:rsid w:val="00F621DA"/>
    <w:rsid w:val="00F62325"/>
    <w:rsid w:val="00F6237E"/>
    <w:rsid w:val="00F628BE"/>
    <w:rsid w:val="00F6338B"/>
    <w:rsid w:val="00F63669"/>
    <w:rsid w:val="00F638F1"/>
    <w:rsid w:val="00F6393E"/>
    <w:rsid w:val="00F63C33"/>
    <w:rsid w:val="00F63EBF"/>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80C"/>
    <w:rsid w:val="00F709FB"/>
    <w:rsid w:val="00F70B85"/>
    <w:rsid w:val="00F70C66"/>
    <w:rsid w:val="00F70D01"/>
    <w:rsid w:val="00F70D6D"/>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46D"/>
    <w:rsid w:val="00F7465C"/>
    <w:rsid w:val="00F74BE3"/>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121"/>
    <w:rsid w:val="00F77440"/>
    <w:rsid w:val="00F774EE"/>
    <w:rsid w:val="00F77656"/>
    <w:rsid w:val="00F776F1"/>
    <w:rsid w:val="00F779FB"/>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3E"/>
    <w:rsid w:val="00F858AF"/>
    <w:rsid w:val="00F859AB"/>
    <w:rsid w:val="00F85BC5"/>
    <w:rsid w:val="00F8625B"/>
    <w:rsid w:val="00F8626A"/>
    <w:rsid w:val="00F86430"/>
    <w:rsid w:val="00F8647A"/>
    <w:rsid w:val="00F8657D"/>
    <w:rsid w:val="00F86651"/>
    <w:rsid w:val="00F86C9C"/>
    <w:rsid w:val="00F8714A"/>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926"/>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AB6"/>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163"/>
    <w:rsid w:val="00FA7337"/>
    <w:rsid w:val="00FA73E9"/>
    <w:rsid w:val="00FA742C"/>
    <w:rsid w:val="00FA77AD"/>
    <w:rsid w:val="00FA783A"/>
    <w:rsid w:val="00FA7A58"/>
    <w:rsid w:val="00FA7A96"/>
    <w:rsid w:val="00FA7DC8"/>
    <w:rsid w:val="00FA7DDC"/>
    <w:rsid w:val="00FA7E43"/>
    <w:rsid w:val="00FB0071"/>
    <w:rsid w:val="00FB038A"/>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95B"/>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03C"/>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15"/>
    <w:rsid w:val="00FC3D69"/>
    <w:rsid w:val="00FC3E13"/>
    <w:rsid w:val="00FC4744"/>
    <w:rsid w:val="00FC47D9"/>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6F"/>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39"/>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B4B"/>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06BE"/>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numId w:val="14"/>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Id w:val="0"/>
      </w:numPr>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tabs>
        <w:tab w:val="clear" w:pos="709"/>
      </w:tabs>
      <w:outlineLvl w:val="4"/>
    </w:pPr>
    <w:rPr>
      <w:sz w:val="22"/>
    </w:rPr>
  </w:style>
  <w:style w:type="paragraph" w:styleId="6">
    <w:name w:val="heading 6"/>
    <w:basedOn w:val="H6"/>
    <w:next w:val="a0"/>
    <w:qFormat/>
    <w:rsid w:val="00090454"/>
    <w:pPr>
      <w:ind w:left="0" w:firstLine="0"/>
      <w:outlineLvl w:val="5"/>
    </w:pPr>
  </w:style>
  <w:style w:type="paragraph" w:styleId="7">
    <w:name w:val="heading 7"/>
    <w:basedOn w:val="H6"/>
    <w:next w:val="a0"/>
    <w:qFormat/>
    <w:rsid w:val="00090454"/>
    <w:pPr>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3Char">
    <w:name w:val="标题 3 Char"/>
    <w:basedOn w:val="a1"/>
    <w:link w:val="30"/>
    <w:rsid w:val="00F47995"/>
    <w:rPr>
      <w:rFonts w:ascii="inherit" w:eastAsia="Times New Roman" w:hAnsi="inherit"/>
      <w:sz w:val="24"/>
      <w:szCs w:val="28"/>
      <w:lang w:val="en-GB" w:eastAsia="en-US"/>
    </w:rPr>
  </w:style>
  <w:style w:type="character" w:customStyle="1" w:styleId="2Char">
    <w:name w:val="标题 2 Char"/>
    <w:basedOn w:val="a1"/>
    <w:link w:val="2"/>
    <w:rsid w:val="00053162"/>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625480">
      <w:bodyDiv w:val="1"/>
      <w:marLeft w:val="0"/>
      <w:marRight w:val="0"/>
      <w:marTop w:val="0"/>
      <w:marBottom w:val="0"/>
      <w:divBdr>
        <w:top w:val="none" w:sz="0" w:space="0" w:color="auto"/>
        <w:left w:val="none" w:sz="0" w:space="0" w:color="auto"/>
        <w:bottom w:val="none" w:sz="0" w:space="0" w:color="auto"/>
        <w:right w:val="none" w:sz="0" w:space="0" w:color="auto"/>
      </w:divBdr>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55579959">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2222017">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8638463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48459891">
      <w:bodyDiv w:val="1"/>
      <w:marLeft w:val="0"/>
      <w:marRight w:val="0"/>
      <w:marTop w:val="0"/>
      <w:marBottom w:val="0"/>
      <w:divBdr>
        <w:top w:val="none" w:sz="0" w:space="0" w:color="auto"/>
        <w:left w:val="none" w:sz="0" w:space="0" w:color="auto"/>
        <w:bottom w:val="none" w:sz="0" w:space="0" w:color="auto"/>
        <w:right w:val="none" w:sz="0" w:space="0" w:color="auto"/>
      </w:divBdr>
    </w:div>
    <w:div w:id="1950308414">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3A2AB-3193-4BF3-A08D-5785774A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1063</TotalTime>
  <Pages>4</Pages>
  <Words>2014</Words>
  <Characters>9132</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168</cp:revision>
  <cp:lastPrinted>2016-05-09T11:19:00Z</cp:lastPrinted>
  <dcterms:created xsi:type="dcterms:W3CDTF">2021-09-30T03:04:00Z</dcterms:created>
  <dcterms:modified xsi:type="dcterms:W3CDTF">2022-01-11T07:36:00Z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(3)OoFRZ0YK3zEViC53e1CzMa+mrDkxQZkMgliNim7mET/Yri4+NH8Uco1/y9PG+IOCbv+1RF/X
CxXIu6d++wrADhosXYpLTfhAxIxWgDkHkYGXs+pgvMhvYs5L9ppDrF0TE/S09CjFQvKPsF78
afnUGAfqB8V1BoAuH3tOjsSKRTIZpsCzw/JoHKAu1vvJlRHLfGtc/TyV74JqBKFMzjujfVyb
0t2wz3thGgmKSlUFkX</vt:lpwstr>
  </property>
  <property fmtid="{D5CDD505-2E9C-101B-9397-08002B2CF9AE}" pid="32" name="_2015_ms_pID_725343_00">
    <vt:lpwstr>_2015_ms_pID_725343</vt:lpwstr>
  </property>
  <property fmtid="{D5CDD505-2E9C-101B-9397-08002B2CF9AE}" pid="33" name="_2015_ms_pID_7253431">
    <vt:lpwstr>mLhVy+jYYvBOhJS99D/a8cDJaJaI4HZv0MTYdYJ3o/gEcererDv/fw
vWQroc8nRfov/Eb9jQeADYl0CP+5UixEEs1heyVBbRVdg1gIsvOh+C0zlencaMhGY6Kovsu4
DgxBzL2/qH4RaH381UsSi2GlwoiFGo82R/KPIr3BiIcE1PvM0NxrIlwkm4vPvOIgTYgIDn4a
jIlG+ex3QWJFZAACFUlvHakW9FY2DlEukFCq</vt:lpwstr>
  </property>
  <property fmtid="{D5CDD505-2E9C-101B-9397-08002B2CF9AE}" pid="34" name="_2015_ms_pID_7253431_00">
    <vt:lpwstr>_2015_ms_pID_7253431</vt:lpwstr>
  </property>
  <property fmtid="{D5CDD505-2E9C-101B-9397-08002B2CF9AE}" pid="35" name="_2015_ms_pID_7253432">
    <vt:lpwstr>A/Hcc4S/oE//2Na2ZMuGEow8OjiLmXCPULst
RHInU4YrmnxbR4uo+/DnIm9z+2E9f32EDZL9XBbZg/Ow8QeJ7hU=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1640329997</vt:lpwstr>
  </property>
</Properties>
</file>